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67" w:rsidRDefault="00543267" w:rsidP="00543267">
      <w:pPr>
        <w:spacing w:line="58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</w:p>
    <w:tbl>
      <w:tblPr>
        <w:tblW w:w="132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593"/>
        <w:gridCol w:w="4763"/>
        <w:gridCol w:w="3270"/>
        <w:gridCol w:w="1335"/>
        <w:gridCol w:w="780"/>
      </w:tblGrid>
      <w:tr w:rsidR="00543267" w:rsidTr="001834C5">
        <w:trPr>
          <w:trHeight w:val="627"/>
        </w:trPr>
        <w:tc>
          <w:tcPr>
            <w:tcW w:w="13258" w:type="dxa"/>
            <w:gridSpan w:val="6"/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44"/>
                <w:szCs w:val="44"/>
                <w:lang/>
              </w:rPr>
              <w:t>科技</w:t>
            </w:r>
            <w:r>
              <w:rPr>
                <w:rFonts w:ascii="Times New Roman" w:eastAsia="方正小标宋简体" w:hAnsi="Times New Roman" w:cs="Times New Roman" w:hint="eastAsia"/>
                <w:b/>
                <w:color w:val="000000"/>
                <w:kern w:val="0"/>
                <w:sz w:val="44"/>
                <w:szCs w:val="44"/>
                <w:lang/>
              </w:rPr>
              <w:t>副镇长（副主任）</w:t>
            </w:r>
            <w:r>
              <w:rPr>
                <w:rFonts w:ascii="Times New Roman" w:eastAsia="方正小标宋简体" w:hAnsi="Times New Roman" w:cs="Times New Roman"/>
                <w:b/>
                <w:color w:val="000000"/>
                <w:kern w:val="0"/>
                <w:sz w:val="44"/>
                <w:szCs w:val="44"/>
                <w:lang/>
              </w:rPr>
              <w:t>需求情况汇总表</w:t>
            </w:r>
          </w:p>
        </w:tc>
      </w:tr>
      <w:tr w:rsidR="00543267" w:rsidTr="001834C5">
        <w:trPr>
          <w:trHeight w:val="37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镇（街道）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拟安排岗位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岗位职责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人员条件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岗位人数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543267" w:rsidTr="001834C5">
        <w:trPr>
          <w:trHeight w:val="219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天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衢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街道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科技副主任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分管或协管科技、产业、金融、人才等工作。发挥桥梁纽带作用，推进产学研深入合作，提升辖区企业自主创新能力；抓好创新平台建设，指导和推动企业科技创新、产业转型升级；优化金融生态环境，提升金融服务实体经济发展水平；围绕地方产业发展要求，引进培育急需紧缺人才等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熟悉产业规划、投融资、科技人才、园区规划建设等方面的专业人才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;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在科技、产业、金融、人才等领域有丰富资源，能够发挥桥梁纽带作用。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43267" w:rsidTr="001834C5">
        <w:trPr>
          <w:trHeight w:val="2311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新华街道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科技副主任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参与指导引进技术、人才、资源、项目，开发利用街道人才智力资源；深入生产一线，积极引进、开发和推广新技术、新产品，加快科技成果向现实生产力转化；因地制宜地组织创办各类科技示范基地，推广应用科技成果，开发各类科技项目，培植优势产业，促进地方优势发展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具有国内外知名大学博士学位，国内外知名高校或科研院所复合材料领域正式教师，具有海外留学背景的给予优先考虑。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543267" w:rsidTr="001834C5">
        <w:trPr>
          <w:trHeight w:val="1561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科技副主任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根据本人专业、特长等，充分发挥金融手段，支持辖区企业发展，搭建金融、电商平台，负责发挥桥梁纽带作用，推进产学研深入合作，提升辖区企业自主创新能力。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国企、金融机构等经济金融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类领域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专业人才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543267" w:rsidTr="001834C5">
        <w:trPr>
          <w:trHeight w:val="142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新湖街道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/>
              </w:rPr>
              <w:t>科技副主任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hyperlink r:id="rId6" w:tooltip="" w:history="1">
              <w:r>
                <w:rPr>
                  <w:rStyle w:val="a5"/>
                  <w:rFonts w:ascii="Times New Roman" w:eastAsia="仿宋_GB2312" w:hAnsi="Times New Roman" w:cs="Times New Roman"/>
                  <w:b/>
                  <w:sz w:val="22"/>
                  <w:szCs w:val="22"/>
                </w:rPr>
                <w:t>运用自身及各方面的科技和行政力量，推动科技创新与楼宇经济、现代金融紧密结合。</w:t>
              </w:r>
            </w:hyperlink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熟悉科技、金融、人才、产业规划等工作，能够有效对接人才、科技资源，具有较强的资源整合和组织协调能力。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543267" w:rsidTr="001834C5">
        <w:trPr>
          <w:trHeight w:val="97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广川街道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科技副主任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科技类项目招商、高新技术落地、高端人才引进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市级以上机关事业单位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543267" w:rsidTr="001834C5">
        <w:trPr>
          <w:trHeight w:val="975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金融保险招商、助力企业融资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金融类国有重点企业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543267" w:rsidTr="001834C5">
        <w:trPr>
          <w:trHeight w:val="1441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黄河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涯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镇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科技副镇长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分管或协管建委等工作，负责本镇城乡规划、镇容环境卫生、建筑业管理规划、计划等工作，推进新农村规划建设，打造乡村建设亮点和品牌，助力乡村振兴。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lang/>
              </w:rPr>
              <w:t>从事规划、建设领域的人才，具有较高的理论水平，具有较强战略规划、资源整合和组织协调能力。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543267" w:rsidTr="001834C5">
        <w:trPr>
          <w:trHeight w:val="2076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分管或协管农委等工作，发挥桥梁纽带作用，负责本镇农业、农村工作的协调和综合工作，发展现代农业，优化乡镇农业产业结构。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lang/>
              </w:rPr>
              <w:t>熟悉国家农业政策和现代农业发展态势，在高效农业发展、推广应用农业新品种、新技术等方面有一定的基础和优势，领导能力强，业务素质过硬。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543267" w:rsidTr="001834C5">
        <w:trPr>
          <w:trHeight w:val="121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二屯镇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科技副镇长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为全镇科技农业工作进行指导、协助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高等院校、博士学位、农林、园林景观设计、乡村规划相关岗位工作经历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267" w:rsidRDefault="00543267" w:rsidP="001834C5">
            <w:pPr>
              <w:rPr>
                <w:rFonts w:ascii="Times New Roman" w:eastAsia="仿宋_GB2312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B90FA1" w:rsidRDefault="00B90FA1"/>
    <w:sectPr w:rsidR="00B90FA1" w:rsidSect="00543267">
      <w:pgSz w:w="16838" w:h="11906" w:orient="landscape" w:code="9"/>
      <w:pgMar w:top="1474" w:right="1985" w:bottom="1588" w:left="2155" w:header="851" w:footer="1588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9AA" w:rsidRDefault="00C569AA" w:rsidP="00543267">
      <w:r>
        <w:separator/>
      </w:r>
    </w:p>
  </w:endnote>
  <w:endnote w:type="continuationSeparator" w:id="0">
    <w:p w:rsidR="00C569AA" w:rsidRDefault="00C569AA" w:rsidP="0054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9AA" w:rsidRDefault="00C569AA" w:rsidP="00543267">
      <w:r>
        <w:separator/>
      </w:r>
    </w:p>
  </w:footnote>
  <w:footnote w:type="continuationSeparator" w:id="0">
    <w:p w:rsidR="00C569AA" w:rsidRDefault="00C569AA" w:rsidP="00543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267"/>
    <w:rsid w:val="004336CF"/>
    <w:rsid w:val="00537543"/>
    <w:rsid w:val="00543267"/>
    <w:rsid w:val="005B597A"/>
    <w:rsid w:val="005B5C9C"/>
    <w:rsid w:val="006B0FF0"/>
    <w:rsid w:val="009E7E93"/>
    <w:rsid w:val="00A0001D"/>
    <w:rsid w:val="00B90FA1"/>
    <w:rsid w:val="00C569AA"/>
    <w:rsid w:val="00F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华文中宋" w:cstheme="minorBidi"/>
        <w:kern w:val="2"/>
        <w:sz w:val="32"/>
        <w:szCs w:val="44"/>
        <w:lang w:val="en-US" w:eastAsia="zh-CN" w:bidi="ar-SA"/>
      </w:rPr>
    </w:rPrDefault>
    <w:pPrDefault>
      <w:pPr>
        <w:spacing w:line="33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67"/>
    <w:pPr>
      <w:widowControl w:val="0"/>
      <w:spacing w:line="240" w:lineRule="auto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华文中宋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2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267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华文中宋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267"/>
    <w:rPr>
      <w:sz w:val="18"/>
      <w:szCs w:val="18"/>
    </w:rPr>
  </w:style>
  <w:style w:type="character" w:styleId="a5">
    <w:name w:val="Hyperlink"/>
    <w:basedOn w:val="a0"/>
    <w:qFormat/>
    <w:rsid w:val="00543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7%A7%91%E6%8A%80%E4%B8%8E%E7%BB%8F%E6%B5%8E&amp;tn=SE_PcZhidaonwhc_ngpagmjz&amp;rsv_dl=gh_pc_zhida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1032</Characters>
  <Application>Microsoft Office Word</Application>
  <DocSecurity>0</DocSecurity>
  <Lines>8</Lines>
  <Paragraphs>2</Paragraphs>
  <ScaleCrop>false</ScaleCrop>
  <Company>Lenovo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2018-08-30T02:45:00Z</dcterms:created>
  <dcterms:modified xsi:type="dcterms:W3CDTF">2018-08-30T02:46:00Z</dcterms:modified>
</cp:coreProperties>
</file>