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2018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夏邑县公开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遴选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纪委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宣教中心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表</w:t>
      </w:r>
    </w:p>
    <w:p>
      <w:pPr>
        <w:wordWrap/>
        <w:spacing w:line="500" w:lineRule="exact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报名序号</w:t>
      </w:r>
      <w:r>
        <w:rPr>
          <w:rFonts w:hint="eastAsia" w:ascii="楷体_GB2312" w:hAnsi="楷体_GB2312" w:eastAsia="楷体_GB2312" w:cs="楷体_GB2312"/>
          <w:sz w:val="28"/>
          <w:szCs w:val="28"/>
        </w:rPr>
        <w:t>：</w:t>
      </w:r>
    </w:p>
    <w:tbl>
      <w:tblPr>
        <w:tblStyle w:val="4"/>
        <w:tblW w:w="8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714"/>
        <w:gridCol w:w="870"/>
        <w:gridCol w:w="844"/>
        <w:gridCol w:w="668"/>
        <w:gridCol w:w="556"/>
        <w:gridCol w:w="959"/>
        <w:gridCol w:w="367"/>
        <w:gridCol w:w="1"/>
        <w:gridCol w:w="691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民族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3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年月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籍贯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状况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3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面貌</w:t>
            </w:r>
          </w:p>
        </w:tc>
        <w:tc>
          <w:tcPr>
            <w:tcW w:w="24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参加工作时间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3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现工作单位及职务</w:t>
            </w:r>
          </w:p>
        </w:tc>
        <w:tc>
          <w:tcPr>
            <w:tcW w:w="408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3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5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第一学历、学位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毕业院校系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及专业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6" w:hRule="atLeast"/>
          <w:jc w:val="center"/>
        </w:trPr>
        <w:tc>
          <w:tcPr>
            <w:tcW w:w="25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最高学历、学位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毕业院校系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及专业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69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是否财政全供人员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编制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行政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 xml:space="preserve">    事业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身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份</w:t>
            </w:r>
          </w:p>
        </w:tc>
        <w:tc>
          <w:tcPr>
            <w:tcW w:w="639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公务员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 xml:space="preserve">   参照公务员管理的人员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 xml:space="preserve">    其他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电话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员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名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出生时间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85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配偶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7" w:hRule="atLeast"/>
          <w:jc w:val="center"/>
        </w:trPr>
        <w:tc>
          <w:tcPr>
            <w:tcW w:w="985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子（女）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85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85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85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岳父（公公）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85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岳母（婆婆）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538" w:tblpY="340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7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</w:trPr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学习工作简历（从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参加工作前一学历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开始分段填写）</w:t>
            </w:r>
          </w:p>
        </w:tc>
        <w:tc>
          <w:tcPr>
            <w:tcW w:w="702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702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近两年年度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考核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结果</w:t>
            </w:r>
          </w:p>
        </w:tc>
        <w:tc>
          <w:tcPr>
            <w:tcW w:w="702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有无违反计划生育政策情况</w:t>
            </w:r>
          </w:p>
        </w:tc>
        <w:tc>
          <w:tcPr>
            <w:tcW w:w="702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9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与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纪委监察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委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现职工作人员有无夫妻、直系血亲、三代以内旁系血亲或近姻亲关系</w:t>
            </w:r>
          </w:p>
        </w:tc>
        <w:tc>
          <w:tcPr>
            <w:tcW w:w="702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89" w:hRule="atLeast"/>
        </w:trPr>
        <w:tc>
          <w:tcPr>
            <w:tcW w:w="19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7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7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本报名表所填写的内容、信息准确无误，提交的证件、材料和照片真实有效。如有虚假，本人依法承担一　切责任和后果。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7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报名人员签名（手写）：　　　　　　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　月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本人单位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审核意见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（党委、党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组盖章）</w:t>
            </w:r>
          </w:p>
        </w:tc>
        <w:tc>
          <w:tcPr>
            <w:tcW w:w="702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（盖章）       年   月   日</w:t>
            </w:r>
          </w:p>
        </w:tc>
      </w:tr>
    </w:tbl>
    <w:p>
      <w:pPr>
        <w:wordWrap w:val="0"/>
        <w:spacing w:line="560" w:lineRule="exact"/>
        <w:rPr>
          <w:rFonts w:hint="eastAsia" w:ascii="仿宋_GB2312" w:eastAsia="仿宋_GB2312"/>
          <w:spacing w:val="-4"/>
          <w:sz w:val="28"/>
          <w:szCs w:val="28"/>
        </w:rPr>
      </w:pPr>
      <w:r>
        <w:rPr>
          <w:rFonts w:hint="eastAsia" w:ascii="仿宋_GB2312" w:eastAsia="仿宋_GB2312"/>
          <w:spacing w:val="-4"/>
          <w:sz w:val="28"/>
          <w:szCs w:val="28"/>
        </w:rPr>
        <w:t>注：奖惩情况，“奖”填写县级以上奖励，“惩” 填写所有受处分情况。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2018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夏邑县公开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遴选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县委巡察办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表</w:t>
      </w:r>
    </w:p>
    <w:p>
      <w:pPr>
        <w:wordWrap/>
        <w:spacing w:line="500" w:lineRule="exact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报名序号</w:t>
      </w:r>
      <w:r>
        <w:rPr>
          <w:rFonts w:hint="eastAsia" w:ascii="楷体_GB2312" w:hAnsi="楷体_GB2312" w:eastAsia="楷体_GB2312" w:cs="楷体_GB2312"/>
          <w:sz w:val="28"/>
          <w:szCs w:val="28"/>
        </w:rPr>
        <w:t>：</w:t>
      </w:r>
    </w:p>
    <w:tbl>
      <w:tblPr>
        <w:tblStyle w:val="4"/>
        <w:tblW w:w="8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714"/>
        <w:gridCol w:w="870"/>
        <w:gridCol w:w="844"/>
        <w:gridCol w:w="668"/>
        <w:gridCol w:w="556"/>
        <w:gridCol w:w="959"/>
        <w:gridCol w:w="367"/>
        <w:gridCol w:w="1"/>
        <w:gridCol w:w="691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民族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3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年月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籍贯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状况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3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面貌</w:t>
            </w:r>
          </w:p>
        </w:tc>
        <w:tc>
          <w:tcPr>
            <w:tcW w:w="24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参加工作时间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3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现工作单位及职务</w:t>
            </w:r>
          </w:p>
        </w:tc>
        <w:tc>
          <w:tcPr>
            <w:tcW w:w="408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3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5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第一学历、学位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毕业院校系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及专业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6" w:hRule="atLeast"/>
          <w:jc w:val="center"/>
        </w:trPr>
        <w:tc>
          <w:tcPr>
            <w:tcW w:w="25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最高学历、学位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毕业院校系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及专业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69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是否财政全供人员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编制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行政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 xml:space="preserve">    事业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身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份</w:t>
            </w:r>
          </w:p>
        </w:tc>
        <w:tc>
          <w:tcPr>
            <w:tcW w:w="639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公务员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 xml:space="preserve">   参照公务员管理的人员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 xml:space="preserve">    其他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电话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员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名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出生时间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配偶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7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子（女）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岳父（公公）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岳母（婆婆）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538" w:tblpY="340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7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</w:trPr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学习工作简历（从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参加工作前一学历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开始分段填写）</w:t>
            </w:r>
          </w:p>
        </w:tc>
        <w:tc>
          <w:tcPr>
            <w:tcW w:w="702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702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近两年年度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考核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结果</w:t>
            </w:r>
          </w:p>
        </w:tc>
        <w:tc>
          <w:tcPr>
            <w:tcW w:w="702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有无违反计划生育政策情况</w:t>
            </w:r>
          </w:p>
        </w:tc>
        <w:tc>
          <w:tcPr>
            <w:tcW w:w="702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9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与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县委组织部、县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纪委监察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委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现职工作人员有无夫妻、直系血亲、三代以内旁系血亲或近姻亲关系</w:t>
            </w:r>
          </w:p>
        </w:tc>
        <w:tc>
          <w:tcPr>
            <w:tcW w:w="702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89" w:hRule="atLeast"/>
        </w:trPr>
        <w:tc>
          <w:tcPr>
            <w:tcW w:w="19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7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7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本报名表所填写的内容、信息准确无误，提交的证件、材料和照片真实有效。如有虚假，本人依法承担一　切责任和后果。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7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报名人员签名（手写）：　　　　　　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　月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9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本人单位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审核意见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（党委、党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组盖章）</w:t>
            </w:r>
          </w:p>
        </w:tc>
        <w:tc>
          <w:tcPr>
            <w:tcW w:w="702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（盖章）       年   月   日</w:t>
            </w:r>
          </w:p>
        </w:tc>
      </w:tr>
    </w:tbl>
    <w:p>
      <w:pPr>
        <w:wordWrap w:val="0"/>
        <w:spacing w:line="560" w:lineRule="exact"/>
        <w:rPr>
          <w:rFonts w:hint="eastAsia" w:ascii="仿宋_GB2312" w:eastAsia="仿宋_GB2312"/>
          <w:spacing w:val="-4"/>
          <w:sz w:val="28"/>
          <w:szCs w:val="28"/>
        </w:rPr>
      </w:pPr>
      <w:r>
        <w:rPr>
          <w:rFonts w:hint="eastAsia" w:ascii="仿宋_GB2312" w:eastAsia="仿宋_GB2312"/>
          <w:spacing w:val="-4"/>
          <w:sz w:val="28"/>
          <w:szCs w:val="28"/>
        </w:rPr>
        <w:t>注：奖惩情况，“奖”填写县级以上奖励，“惩” 填写所有受处分情况。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71"/>
    <w:rsid w:val="006B587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2018-11-02T08:57:00Z</dcterms:created>
  <dc:creator>Administrator</dc:creator>
  <cp:lastModifiedBy>Administrator</cp:lastModifiedBy>
  <cp:lastPrinted>2018-11-02T09:16:14Z</cp:lastPrinted>
  <dcterms:modified xsi:type="dcterms:W3CDTF">2018-11-02T09:18:48Z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