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jc w:val="both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80" w:lineRule="exact"/>
        <w:jc w:val="both"/>
        <w:rPr>
          <w:rFonts w:hint="eastAsia" w:ascii="仿宋_GB2312" w:hAnsi="Times New Roman" w:eastAsia="仿宋_GB2312" w:cs="Times New Roman"/>
        </w:rPr>
      </w:pP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南宁市发展和改革委员会</w:t>
      </w: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9</w:t>
      </w:r>
      <w:r>
        <w:rPr>
          <w:rFonts w:ascii="Times New Roman" w:hAnsi="Times New Roman" w:eastAsia="方正小标宋简体" w:cs="Times New Roman"/>
          <w:sz w:val="44"/>
          <w:szCs w:val="44"/>
        </w:rPr>
        <w:t>年公开遴选公务员进入面试人员名单</w:t>
      </w:r>
    </w:p>
    <w:tbl>
      <w:tblPr>
        <w:tblStyle w:val="3"/>
        <w:tblpPr w:leftFromText="180" w:rightFromText="180" w:vertAnchor="text" w:horzAnchor="margin" w:tblpXSpec="center" w:tblpY="8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333"/>
        <w:gridCol w:w="497"/>
        <w:gridCol w:w="1204"/>
        <w:gridCol w:w="1418"/>
        <w:gridCol w:w="1417"/>
        <w:gridCol w:w="1559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遴选机关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报考职位（代码）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职位最低笔试成绩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胡文苑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14515251229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南宁市发展和改革委员会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南宁市发展和改革委员会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办公室财务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14501004001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唐凤霞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14515252015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南宁市发展和改革委员会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南宁市发展和改革委员会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办公室财务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14501004001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阳颖殷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14515252104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南宁市发展和改革委员会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南宁市发展和改革委员会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办公室财务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14501004001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37A6C"/>
    <w:rsid w:val="62C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2019-11-20T10:00:00Z</dcterms:created>
  <dc:creator>小vin潮衣仓库</dc:creator>
  <cp:lastModifiedBy>小vin潮衣仓库</cp:lastModifiedBy>
  <dcterms:modified xsi:type="dcterms:W3CDTF">2019-11-20T10:00:39Z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