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08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b/>
          <w:color w:val="00000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hAnsi="方正小标宋_GBK" w:eastAsia="方正小标宋_GBK"/>
          <w:sz w:val="40"/>
          <w:szCs w:val="40"/>
        </w:rPr>
      </w:pPr>
      <w:r>
        <w:rPr>
          <w:rFonts w:hint="eastAsia" w:hAnsi="方正小标宋_GBK" w:eastAsia="方正小标宋_GBK"/>
          <w:sz w:val="40"/>
          <w:szCs w:val="40"/>
        </w:rPr>
        <w:t>南充市</w:t>
      </w:r>
      <w:r>
        <w:rPr>
          <w:rFonts w:hint="eastAsia" w:hAnsi="方正小标宋_GBK" w:eastAsia="方正小标宋_GBK"/>
          <w:sz w:val="40"/>
          <w:szCs w:val="40"/>
          <w:lang w:val="en-US" w:eastAsia="zh-CN"/>
        </w:rPr>
        <w:t>红十字中心血站2019年</w:t>
      </w:r>
      <w:r>
        <w:rPr>
          <w:rFonts w:hint="eastAsia" w:hAnsi="方正小标宋_GBK" w:eastAsia="方正小标宋_GBK"/>
          <w:sz w:val="40"/>
          <w:szCs w:val="40"/>
        </w:rPr>
        <w:t>公开考调工作人员岗位和条件要求一览表</w:t>
      </w:r>
    </w:p>
    <w:tbl>
      <w:tblPr>
        <w:tblStyle w:val="5"/>
        <w:tblpPr w:leftFromText="180" w:rightFromText="180" w:vertAnchor="text" w:horzAnchor="page" w:tblpX="1076" w:tblpY="832"/>
        <w:tblOverlap w:val="never"/>
        <w:tblW w:w="145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882"/>
        <w:gridCol w:w="2361"/>
        <w:gridCol w:w="1266"/>
        <w:gridCol w:w="2768"/>
        <w:gridCol w:w="1351"/>
        <w:gridCol w:w="1168"/>
        <w:gridCol w:w="2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       岗位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     人数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考调对象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及范围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        (学位)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考试科目及顺序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eastAsia="zh-CN"/>
              </w:rPr>
              <w:t>南充市红十字中心血站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献血者招募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面向全省县级及以上机关事业单位在编在岗满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周年及以上的干部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公务员〈含参公〉为三级主任科员及以下，事业人员为八级职员及以下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全日制大学本科及以上并取得相应学位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本科：心理学、应用心理学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研究生：基础心理学、发展与教育心理学、应用心理学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35周岁及以下（1984年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日及以后出生）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1.《综合知识》笔试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2.面试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hint="eastAsia" w:eastAsia="方正黑体_GBK"/>
          <w:b/>
          <w:color w:val="000000"/>
          <w:szCs w:val="32"/>
          <w:lang w:eastAsia="zh-CN"/>
        </w:rPr>
      </w:pPr>
      <w:r>
        <w:rPr>
          <w:rFonts w:eastAsia="方正黑体_GBK"/>
          <w:b/>
          <w:color w:val="000000"/>
          <w:szCs w:val="32"/>
        </w:rPr>
        <w:t>附件</w:t>
      </w:r>
      <w:r>
        <w:rPr>
          <w:rFonts w:hint="eastAsia" w:eastAsia="方正黑体_GBK"/>
          <w:b/>
          <w:color w:val="000000"/>
          <w:szCs w:val="32"/>
          <w:lang w:val="en-US" w:eastAsia="zh-CN"/>
        </w:rPr>
        <w:t>2</w:t>
      </w:r>
    </w:p>
    <w:p>
      <w:pPr>
        <w:snapToGrid w:val="0"/>
        <w:spacing w:line="0" w:lineRule="atLeast"/>
        <w:jc w:val="center"/>
        <w:rPr>
          <w:rFonts w:hAnsi="方正小标宋_GBK" w:eastAsia="方正小标宋_GBK"/>
          <w:sz w:val="44"/>
          <w:szCs w:val="44"/>
        </w:rPr>
      </w:pPr>
    </w:p>
    <w:p>
      <w:pPr>
        <w:snapToGrid w:val="0"/>
        <w:spacing w:line="0" w:lineRule="atLeast"/>
        <w:jc w:val="center"/>
        <w:rPr>
          <w:rFonts w:eastAsia="方正仿宋简体"/>
          <w:b/>
          <w:color w:val="000000"/>
          <w:szCs w:val="32"/>
        </w:rPr>
      </w:pPr>
      <w:r>
        <w:rPr>
          <w:rFonts w:hAnsi="方正小标宋_GBK" w:eastAsia="方正小标宋_GBK"/>
          <w:sz w:val="44"/>
          <w:szCs w:val="44"/>
        </w:rPr>
        <w:t>南充市</w:t>
      </w:r>
      <w:r>
        <w:rPr>
          <w:rFonts w:hint="eastAsia" w:hAnsi="方正小标宋_GBK" w:eastAsia="方正小标宋_GBK"/>
          <w:sz w:val="44"/>
          <w:szCs w:val="44"/>
          <w:lang w:eastAsia="zh-CN"/>
        </w:rPr>
        <w:t>红十字中心血站</w:t>
      </w:r>
      <w:r>
        <w:rPr>
          <w:rFonts w:hint="eastAsia" w:hAnsi="方正小标宋_GBK" w:eastAsia="方正小标宋_GBK"/>
          <w:sz w:val="44"/>
          <w:szCs w:val="44"/>
          <w:lang w:val="en-US" w:eastAsia="zh-CN"/>
        </w:rPr>
        <w:t>2019年</w:t>
      </w:r>
      <w:r>
        <w:rPr>
          <w:rFonts w:hAnsi="方正小标宋_GBK" w:eastAsia="方正小标宋_GBK"/>
          <w:sz w:val="44"/>
          <w:szCs w:val="44"/>
        </w:rPr>
        <w:t>公开考调事业单位基本情况一览表</w:t>
      </w:r>
    </w:p>
    <w:tbl>
      <w:tblPr>
        <w:tblStyle w:val="5"/>
        <w:tblW w:w="13096" w:type="dxa"/>
        <w:tblInd w:w="-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60"/>
        <w:gridCol w:w="1680"/>
        <w:gridCol w:w="1530"/>
        <w:gridCol w:w="7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主要职能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南充市红十字中心血站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南充市白土坝路353号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08172580966</w:t>
            </w:r>
          </w:p>
        </w:tc>
        <w:tc>
          <w:tcPr>
            <w:tcW w:w="7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负责南充市辖区内760多万人的采供血工作和临床输血技术指导</w:t>
            </w:r>
          </w:p>
        </w:tc>
      </w:tr>
    </w:tbl>
    <w:p>
      <w:pPr>
        <w:spacing w:line="560" w:lineRule="exact"/>
        <w:rPr>
          <w:rFonts w:eastAsia="方正仿宋简体"/>
          <w:b/>
          <w:color w:val="000000"/>
          <w:szCs w:val="32"/>
        </w:rPr>
        <w:sectPr>
          <w:footerReference r:id="rId3" w:type="default"/>
          <w:pgSz w:w="16840" w:h="11907" w:orient="landscape"/>
          <w:pgMar w:top="1531" w:right="2098" w:bottom="1531" w:left="1984" w:header="851" w:footer="1588" w:gutter="0"/>
          <w:cols w:space="720" w:num="1"/>
          <w:docGrid w:type="linesAndChars" w:linePitch="597" w:charSpace="-849"/>
        </w:sectPr>
      </w:pPr>
      <w:bookmarkStart w:id="0" w:name="_GoBack"/>
      <w:bookmarkEnd w:id="0"/>
    </w:p>
    <w:p>
      <w:pPr>
        <w:shd w:val="clear" w:color="auto" w:fill="FFFFFF"/>
        <w:spacing w:line="560" w:lineRule="exact"/>
        <w:jc w:val="left"/>
        <w:rPr>
          <w:rFonts w:hint="eastAsia" w:eastAsia="方正黑体_GBK"/>
          <w:b/>
          <w:kern w:val="0"/>
          <w:szCs w:val="32"/>
          <w:shd w:val="clear" w:color="auto" w:fill="FFFFFF"/>
          <w:lang w:eastAsia="zh-CN" w:bidi="ar"/>
        </w:rPr>
      </w:pPr>
      <w:r>
        <w:rPr>
          <w:rFonts w:eastAsia="方正黑体_GBK"/>
          <w:b/>
          <w:kern w:val="0"/>
          <w:szCs w:val="32"/>
          <w:shd w:val="clear" w:color="auto" w:fill="FFFFFF"/>
          <w:lang w:bidi="ar"/>
        </w:rPr>
        <w:t>附件</w:t>
      </w:r>
      <w:r>
        <w:rPr>
          <w:rFonts w:hint="eastAsia" w:eastAsia="方正黑体_GBK"/>
          <w:b/>
          <w:kern w:val="0"/>
          <w:szCs w:val="32"/>
          <w:shd w:val="clear" w:color="auto" w:fill="FFFFFF"/>
          <w:lang w:val="en-US" w:eastAsia="zh-CN" w:bidi="ar"/>
        </w:rPr>
        <w:t>3</w:t>
      </w:r>
    </w:p>
    <w:p>
      <w:pPr>
        <w:snapToGrid w:val="0"/>
        <w:spacing w:line="0" w:lineRule="atLeast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南充市</w:t>
      </w: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红十字中心血站</w:t>
      </w: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2019年公开</w:t>
      </w: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  <w:t>考调</w:t>
      </w: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工作人员报名表</w:t>
      </w:r>
    </w:p>
    <w:tbl>
      <w:tblPr>
        <w:tblStyle w:val="5"/>
        <w:tblW w:w="9619" w:type="dxa"/>
        <w:jc w:val="center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出 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 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照 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（2寸彩色免冠）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健 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状 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参 工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联 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身 份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年龄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面貌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eastAsia="zh-CN" w:bidi="ar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资格审查</w:t>
            </w:r>
          </w:p>
          <w:p>
            <w:pPr>
              <w:spacing w:line="570" w:lineRule="exact"/>
              <w:jc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_GBK"/>
                <w:b/>
                <w:kern w:val="0"/>
                <w:sz w:val="24"/>
                <w:lang w:bidi="ar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审查人：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kern w:val="0"/>
                <w:sz w:val="24"/>
                <w:lang w:bidi="ar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106616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165" cy="41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25pt;height:32.8pt;width:83.95pt;mso-position-horizontal:outside;mso-position-horizontal-relative:margin;z-index:251659264;mso-width-relative:page;mso-height-relative:page;" filled="f" stroked="f" coordsize="21600,21600" o:gfxdata="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8cwx1QAAAAYBAAAPAAAA&#10;AAAAAAEAIAAAACIAAABkcnMvZG93bnJldi54bWxQSwECFAAUAAAACACHTuJAbu/jNKYBAAAt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1596E"/>
    <w:rsid w:val="1DBD2A46"/>
    <w:rsid w:val="2961596E"/>
    <w:rsid w:val="2DCE03DA"/>
    <w:rsid w:val="54513B0E"/>
    <w:rsid w:val="57570396"/>
    <w:rsid w:val="6F42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2019-12-03T07:51:00Z</dcterms:created>
  <dc:creator>Lenovo</dc:creator>
  <cp:lastModifiedBy>Lenovo</cp:lastModifiedBy>
  <cp:lastPrinted>2019-12-04T02:16:00Z</cp:lastPrinted>
  <dcterms:modified xsi:type="dcterms:W3CDTF">2019-12-11T09:56:41Z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