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面试考生须知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1、考生须按照公布的面试时间及考场安排，在面试开考前30分钟，凭本人笔试准考证和身份证到指定考场报到，参加面试抽签。未能依时报到的，按自动放弃面试资格处理；对证件携带不齐的，取消面试资格。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2、考生报到后，应将所携带的通讯工具和音视频发射、接收设备关闭后连同其他物品交工作人员统一保管，面试结束离场时领回。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3、考生报到后，工作人员组织考生抽签，决定面试的先后顺序，考生应按抽签确定的面试顺序进行面试。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4、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5、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的服装参加面试。考生对考官的提问不清楚的，可要求考官重新念题（所需时间占用本人答题时间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6、面试结束后，考生到候分室等候，待面试成绩统计完毕，签收面试成绩通知书。考生须服从考官对自己的成绩评定，不得要求加分、复试或无理取闹。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7、考生面试完毕取得成绩通知书、并领回交由工作人员保管的本人物品后，离开考场，不得在考场附近逗留。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21D57"/>
    <w:rsid w:val="7B82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2020-01-02T08:54:00Z</dcterms:created>
  <dc:creator> 阿妮娜</dc:creator>
  <cp:lastModifiedBy> 阿妮娜</cp:lastModifiedBy>
  <dcterms:modified xsi:type="dcterms:W3CDTF">2020-01-02T08:55:04Z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