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2</w:t>
      </w:r>
    </w:p>
    <w:bookmarkEnd w:id="0"/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盐城市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邮政业安全中心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公开选调工作人员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报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名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表</w:t>
      </w:r>
    </w:p>
    <w:p>
      <w:pPr>
        <w:rPr>
          <w:rFonts w:ascii="仿宋" w:hAnsi="仿宋" w:eastAsia="仿宋"/>
        </w:rPr>
      </w:pPr>
    </w:p>
    <w:tbl>
      <w:tblPr>
        <w:tblStyle w:val="4"/>
        <w:tblW w:w="91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"/>
        <w:gridCol w:w="613"/>
        <w:gridCol w:w="34"/>
        <w:gridCol w:w="181"/>
        <w:gridCol w:w="289"/>
        <w:gridCol w:w="555"/>
        <w:gridCol w:w="775"/>
        <w:gridCol w:w="504"/>
        <w:gridCol w:w="42"/>
        <w:gridCol w:w="449"/>
        <w:gridCol w:w="657"/>
        <w:gridCol w:w="6"/>
        <w:gridCol w:w="611"/>
        <w:gridCol w:w="672"/>
        <w:gridCol w:w="215"/>
        <w:gridCol w:w="743"/>
        <w:gridCol w:w="679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姓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性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别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照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民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籍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贯</w:t>
            </w:r>
          </w:p>
        </w:tc>
        <w:tc>
          <w:tcPr>
            <w:tcW w:w="358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政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治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面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貌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作时间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状况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2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</w:rPr>
              <w:t>术职务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有何专长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教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 xml:space="preserve"> 育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学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历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3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毕业院校及专</w:t>
            </w: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业</w:t>
            </w:r>
          </w:p>
        </w:tc>
        <w:tc>
          <w:tcPr>
            <w:tcW w:w="27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学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位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7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在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教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育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学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历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3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毕业院校及专</w:t>
            </w: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业</w:t>
            </w:r>
          </w:p>
        </w:tc>
        <w:tc>
          <w:tcPr>
            <w:tcW w:w="27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111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学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位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3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7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244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现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任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职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务</w:t>
            </w:r>
          </w:p>
        </w:tc>
        <w:tc>
          <w:tcPr>
            <w:tcW w:w="666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680" w:hRule="exact"/>
        </w:trPr>
        <w:tc>
          <w:tcPr>
            <w:tcW w:w="244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现工作单位性质</w:t>
            </w:r>
          </w:p>
        </w:tc>
        <w:tc>
          <w:tcPr>
            <w:tcW w:w="226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本人身份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性</w:t>
            </w: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质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" w:type="dxa"/>
          <w:trHeight w:val="4723" w:hRule="atLeast"/>
        </w:trPr>
        <w:tc>
          <w:tcPr>
            <w:tcW w:w="6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历</w:t>
            </w:r>
          </w:p>
        </w:tc>
        <w:tc>
          <w:tcPr>
            <w:tcW w:w="8464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（从高中起，简历时间必须连续，中间不得有时间空白）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0" w:hRule="atLeast"/>
        </w:trPr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况</w:t>
            </w:r>
          </w:p>
        </w:tc>
        <w:tc>
          <w:tcPr>
            <w:tcW w:w="8498" w:type="dxa"/>
            <w:gridSpan w:val="1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9" w:hRule="atLeast"/>
        </w:trPr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考核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情况</w:t>
            </w:r>
          </w:p>
        </w:tc>
        <w:tc>
          <w:tcPr>
            <w:tcW w:w="8498" w:type="dxa"/>
            <w:gridSpan w:val="16"/>
            <w:vAlign w:val="center"/>
          </w:tcPr>
          <w:p>
            <w:pPr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 xml:space="preserve">2018年度                      2019年度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683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成员及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主要社会关系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称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谓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姓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名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政治面貌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6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6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其他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信息</w:t>
            </w:r>
          </w:p>
        </w:tc>
        <w:tc>
          <w:tcPr>
            <w:tcW w:w="10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身份证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号码</w:t>
            </w:r>
          </w:p>
        </w:tc>
        <w:tc>
          <w:tcPr>
            <w:tcW w:w="242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家庭住址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6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3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联系电话（本人手机）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联系电话（备用）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6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3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6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3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现工作单位联系人</w:t>
            </w: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单位联系电话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68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3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239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1" w:hRule="atLeast"/>
        </w:trPr>
        <w:tc>
          <w:tcPr>
            <w:tcW w:w="89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报考人确认信息真实</w:t>
            </w:r>
          </w:p>
        </w:tc>
        <w:tc>
          <w:tcPr>
            <w:tcW w:w="828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</w:p>
          <w:p>
            <w:pPr>
              <w:ind w:firstLine="4080" w:firstLineChars="1700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签名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年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月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日</w:t>
            </w:r>
          </w:p>
        </w:tc>
      </w:tr>
    </w:tbl>
    <w:p>
      <w:pPr>
        <w:spacing w:line="320" w:lineRule="exact"/>
        <w:ind w:firstLine="26" w:firstLineChars="11"/>
        <w:rPr>
          <w:rFonts w:ascii="仿宋" w:hAnsi="仿宋" w:eastAsia="仿宋"/>
          <w:b w:val="0"/>
          <w:bCs/>
          <w:sz w:val="24"/>
        </w:rPr>
      </w:pPr>
      <w:r>
        <w:rPr>
          <w:rFonts w:hint="eastAsia" w:ascii="仿宋" w:hAnsi="仿宋" w:eastAsia="仿宋"/>
          <w:b w:val="0"/>
          <w:bCs/>
          <w:sz w:val="24"/>
        </w:rPr>
        <w:t>注：</w:t>
      </w:r>
      <w:r>
        <w:rPr>
          <w:rFonts w:ascii="仿宋" w:hAnsi="仿宋" w:eastAsia="仿宋"/>
          <w:b w:val="0"/>
          <w:bCs/>
          <w:sz w:val="24"/>
        </w:rPr>
        <w:t>1</w:t>
      </w:r>
      <w:r>
        <w:rPr>
          <w:rFonts w:hint="eastAsia" w:ascii="仿宋" w:hAnsi="仿宋" w:eastAsia="仿宋"/>
          <w:b w:val="0"/>
          <w:bCs/>
          <w:sz w:val="24"/>
        </w:rPr>
        <w:t>、本表所填内容及所提供材料须真实有效，如有不实之处，取消录用资格。</w:t>
      </w:r>
    </w:p>
    <w:p>
      <w:pPr>
        <w:spacing w:line="320" w:lineRule="exact"/>
        <w:rPr>
          <w:rFonts w:ascii="仿宋" w:hAnsi="仿宋" w:eastAsia="仿宋"/>
          <w:b w:val="0"/>
          <w:bCs/>
          <w:sz w:val="24"/>
        </w:rPr>
      </w:pPr>
      <w:r>
        <w:rPr>
          <w:rFonts w:ascii="仿宋" w:hAnsi="仿宋" w:eastAsia="仿宋"/>
          <w:b w:val="0"/>
          <w:bCs/>
        </w:rPr>
        <w:t xml:space="preserve">     </w:t>
      </w:r>
      <w:r>
        <w:rPr>
          <w:rFonts w:ascii="仿宋" w:hAnsi="仿宋" w:eastAsia="仿宋"/>
          <w:b w:val="0"/>
          <w:bCs/>
          <w:sz w:val="24"/>
        </w:rPr>
        <w:t>2</w:t>
      </w:r>
      <w:r>
        <w:rPr>
          <w:rFonts w:hint="eastAsia" w:ascii="仿宋" w:hAnsi="仿宋" w:eastAsia="仿宋"/>
          <w:b w:val="0"/>
          <w:bCs/>
          <w:sz w:val="24"/>
        </w:rPr>
        <w:t>、人员一经选调后即按照选调单位人员性质进行管理，不再保留原身份。</w:t>
      </w:r>
    </w:p>
    <w:p>
      <w:pPr>
        <w:spacing w:line="320" w:lineRule="exact"/>
        <w:ind w:firstLine="530" w:firstLineChars="221"/>
        <w:rPr>
          <w:rFonts w:ascii="仿宋" w:hAnsi="仿宋" w:eastAsia="仿宋"/>
          <w:b w:val="0"/>
          <w:bCs/>
          <w:sz w:val="24"/>
        </w:rPr>
      </w:pPr>
      <w:r>
        <w:rPr>
          <w:rFonts w:hint="eastAsia" w:ascii="仿宋" w:hAnsi="仿宋" w:eastAsia="仿宋"/>
          <w:b w:val="0"/>
          <w:bCs/>
          <w:sz w:val="24"/>
        </w:rPr>
        <w:t>3、本表格A4纸正反打印。</w:t>
      </w:r>
    </w:p>
    <w:p>
      <w:pPr>
        <w:spacing w:line="320" w:lineRule="exact"/>
        <w:ind w:left="818" w:leftChars="246" w:hanging="302" w:hangingChars="126"/>
        <w:rPr>
          <w:rFonts w:ascii="仿宋" w:hAnsi="仿宋" w:eastAsia="仿宋"/>
          <w:b w:val="0"/>
          <w:bCs/>
          <w:sz w:val="24"/>
        </w:rPr>
      </w:pPr>
      <w:r>
        <w:rPr>
          <w:rFonts w:hint="eastAsia" w:ascii="仿宋" w:hAnsi="仿宋" w:eastAsia="仿宋"/>
          <w:b w:val="0"/>
          <w:bCs/>
          <w:sz w:val="24"/>
        </w:rPr>
        <w:t>4、本人编制性质、近2年年度考核结果、工作经历证明（由组织人事部门或现工作单位出具并对真实性负责）请一并提供。</w:t>
      </w:r>
    </w:p>
    <w:sectPr>
      <w:pgSz w:w="11906" w:h="16838"/>
      <w:pgMar w:top="1701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62FFD"/>
    <w:rsid w:val="00050401"/>
    <w:rsid w:val="00117F02"/>
    <w:rsid w:val="003B63EE"/>
    <w:rsid w:val="00486C91"/>
    <w:rsid w:val="00523824"/>
    <w:rsid w:val="00671ACD"/>
    <w:rsid w:val="008F4D28"/>
    <w:rsid w:val="009909D7"/>
    <w:rsid w:val="00AF506C"/>
    <w:rsid w:val="00BC59A3"/>
    <w:rsid w:val="00DC0E4A"/>
    <w:rsid w:val="00FE1496"/>
    <w:rsid w:val="0F0834BB"/>
    <w:rsid w:val="26201D4B"/>
    <w:rsid w:val="56F502B0"/>
    <w:rsid w:val="56FF72CE"/>
    <w:rsid w:val="6AE03AB0"/>
    <w:rsid w:val="6E162FFD"/>
    <w:rsid w:val="75900F12"/>
    <w:rsid w:val="75C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292</Characters>
  <Lines>2</Lines>
  <Paragraphs>1</Paragraphs>
  <TotalTime>785</TotalTime>
  <ScaleCrop>false</ScaleCrop>
  <LinksUpToDate>false</LinksUpToDate>
  <CharactersWithSpaces>688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2018-07-17T07:57:00Z</dcterms:created>
  <dc:creator>ok</dc:creator>
  <cp:lastModifiedBy>傲然于月下</cp:lastModifiedBy>
  <cp:lastPrinted>2020-04-01T08:48:17Z</cp:lastPrinted>
  <dcterms:modified xsi:type="dcterms:W3CDTF">2020-04-01T08:50:41Z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