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10" w:rsidRPr="00227710" w:rsidRDefault="00227710" w:rsidP="0022771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spacing w:val="15"/>
          <w:kern w:val="0"/>
          <w:szCs w:val="21"/>
        </w:rPr>
      </w:pPr>
      <w:r w:rsidRPr="00227710">
        <w:rPr>
          <w:rFonts w:ascii="黑体" w:eastAsia="黑体" w:hAnsi="黑体" w:cs="宋体" w:hint="eastAsia"/>
          <w:color w:val="000000"/>
          <w:spacing w:val="15"/>
          <w:kern w:val="0"/>
          <w:sz w:val="44"/>
          <w:szCs w:val="44"/>
        </w:rPr>
        <w:br/>
      </w:r>
      <w:bookmarkStart w:id="0" w:name="_GoBack"/>
      <w:r w:rsidRPr="00227710">
        <w:rPr>
          <w:rFonts w:ascii="黑体" w:eastAsia="黑体" w:hAnsi="黑体" w:cs="宋体" w:hint="eastAsia"/>
          <w:color w:val="000000"/>
          <w:spacing w:val="15"/>
          <w:kern w:val="0"/>
          <w:sz w:val="44"/>
          <w:szCs w:val="44"/>
        </w:rPr>
        <w:t>射洪市人民法院法官入额遴选报名表</w:t>
      </w:r>
      <w:bookmarkEnd w:id="0"/>
    </w:p>
    <w:p w:rsidR="00227710" w:rsidRPr="00227710" w:rsidRDefault="00227710" w:rsidP="0022771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</w:p>
    <w:p w:rsidR="00227710" w:rsidRPr="00227710" w:rsidRDefault="00227710" w:rsidP="0022771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  <w:r w:rsidRPr="00227710">
        <w:rPr>
          <w:rFonts w:ascii="宋体" w:eastAsia="宋体" w:hAnsi="宋体" w:cs="宋体" w:hint="eastAsia"/>
          <w:color w:val="000000"/>
          <w:spacing w:val="15"/>
          <w:kern w:val="0"/>
          <w:sz w:val="28"/>
          <w:szCs w:val="28"/>
        </w:rPr>
        <w:t>（本表由本人如实填写，本人所在法院相关职能部门对报考人员信息进行审核并盖章）</w:t>
      </w:r>
    </w:p>
    <w:p w:rsidR="00227710" w:rsidRPr="00227710" w:rsidRDefault="00227710" w:rsidP="0022771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</w:p>
    <w:p w:rsidR="00227710" w:rsidRPr="00227710" w:rsidRDefault="00227710" w:rsidP="0022771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040"/>
        <w:gridCol w:w="75"/>
        <w:gridCol w:w="967"/>
        <w:gridCol w:w="249"/>
        <w:gridCol w:w="15"/>
        <w:gridCol w:w="754"/>
        <w:gridCol w:w="15"/>
        <w:gridCol w:w="403"/>
        <w:gridCol w:w="614"/>
        <w:gridCol w:w="758"/>
        <w:gridCol w:w="343"/>
        <w:gridCol w:w="638"/>
        <w:gridCol w:w="1384"/>
      </w:tblGrid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出生年月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(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岁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照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片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学历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710" w:rsidRPr="00227710" w:rsidTr="002277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在职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毕业院校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41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行政职务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职级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法律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任现法律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职务时间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首次任命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法官时间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法律职业资格证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编号（含所限制地区、岗位）</w:t>
            </w:r>
          </w:p>
        </w:tc>
        <w:tc>
          <w:tcPr>
            <w:tcW w:w="28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lastRenderedPageBreak/>
              <w:t>近三年奖惩情况</w:t>
            </w:r>
          </w:p>
        </w:tc>
        <w:tc>
          <w:tcPr>
            <w:tcW w:w="847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年度考核结果</w:t>
            </w:r>
          </w:p>
        </w:tc>
        <w:tc>
          <w:tcPr>
            <w:tcW w:w="847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2017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   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；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2018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   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；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2019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</w:t>
            </w: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     </w:t>
            </w: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。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家庭主要成员基本情况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 w:rsidR="00227710" w:rsidRPr="00227710" w:rsidTr="002277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本人是否存在从事或参与营利性经营活动的情形</w:t>
            </w:r>
          </w:p>
        </w:tc>
        <w:tc>
          <w:tcPr>
            <w:tcW w:w="2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本人是否在企业及其他营利性组织中兼任法律顾问等职务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50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本人是否存在任职回避情形（配偶、子女在省内从事律师、法律服务工作者、司法审计、司法拍卖等有偿服务职业）</w:t>
            </w:r>
          </w:p>
        </w:tc>
        <w:tc>
          <w:tcPr>
            <w:tcW w:w="4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4"/>
                <w:szCs w:val="24"/>
              </w:rPr>
              <w:t> 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本人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申请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及岗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位承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lastRenderedPageBreak/>
              <w:t>诺</w:t>
            </w:r>
          </w:p>
        </w:tc>
        <w:tc>
          <w:tcPr>
            <w:tcW w:w="847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lastRenderedPageBreak/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本人自愿报名，并承诺入额后在法官岗位上自觉做到：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1.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遵守宪法法律、党纪政纪和司法职业操守，公正、廉洁、为民司法。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2.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接受组织的岗位安排，努力完成办案任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lastRenderedPageBreak/>
              <w:t>务。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3.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遵守司法责任制相关规定，自觉承担办案责任。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4.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无正当理由未完成办案任务的，本人自动申请或组织提请退出法官员额。</w:t>
            </w:r>
          </w:p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本表所填写的个人信息属实。若瞒报、漏报、错报，本人愿承担取消入额遴选资格等不利后果。</w:t>
            </w:r>
          </w:p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签名：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  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月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日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lastRenderedPageBreak/>
              <w:t>所在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法院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审判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管理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部门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47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经查，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同志近三年没有因主观故意、重大过失导致裁判错误并造成严重后果的情形。</w:t>
            </w:r>
          </w:p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（盖章）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月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日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所在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法院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纪检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监察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部门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47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经查，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同志近三年没有因个人违法违纪行为受党纪或行政处分，也未收到关于该同志的不良反映，不存在违反党风廉政建设方面的问题，（或有问题线索、查核实后反映不实，不影响参加遴选）。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                                  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（盖章）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lastRenderedPageBreak/>
              <w:t>                                    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月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日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lastRenderedPageBreak/>
              <w:t>报考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法院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政工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部门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审查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经审核，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同志符合法官入额遴选资格和条件。建议同意参加遴选。</w:t>
            </w:r>
          </w:p>
          <w:p w:rsidR="00227710" w:rsidRPr="00227710" w:rsidRDefault="00227710" w:rsidP="00227710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（盖章）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5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月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日</w:t>
            </w:r>
          </w:p>
          <w:p w:rsidR="00227710" w:rsidRPr="00227710" w:rsidRDefault="00227710" w:rsidP="0022771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报考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法院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党组</w:t>
            </w:r>
          </w:p>
          <w:p w:rsidR="00227710" w:rsidRPr="00227710" w:rsidRDefault="00227710" w:rsidP="002277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同意。</w:t>
            </w:r>
          </w:p>
          <w:p w:rsidR="00227710" w:rsidRPr="00227710" w:rsidRDefault="00227710" w:rsidP="00227710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（盖章）</w:t>
            </w:r>
          </w:p>
          <w:p w:rsidR="00227710" w:rsidRPr="00227710" w:rsidRDefault="00227710" w:rsidP="0022771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</w:t>
            </w:r>
          </w:p>
          <w:p w:rsidR="00227710" w:rsidRPr="00227710" w:rsidRDefault="00227710" w:rsidP="0022771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年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月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  </w:t>
            </w:r>
            <w:r w:rsidRPr="00227710">
              <w:rPr>
                <w:rFonts w:ascii="仿宋_GB2312" w:eastAsia="宋体" w:hAnsi="仿宋_GB2312" w:cs="宋体"/>
                <w:kern w:val="0"/>
                <w:sz w:val="28"/>
                <w:szCs w:val="28"/>
              </w:rPr>
              <w:t>日</w:t>
            </w:r>
          </w:p>
        </w:tc>
      </w:tr>
      <w:tr w:rsidR="00227710" w:rsidRPr="00227710" w:rsidTr="00227710">
        <w:trPr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710" w:rsidRPr="00227710" w:rsidRDefault="00227710" w:rsidP="00227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6C0B" w:rsidRDefault="007A6C0B"/>
    <w:sectPr w:rsidR="007A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10"/>
    <w:rsid w:val="00227710"/>
    <w:rsid w:val="007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7E14F-5594-417C-9E81-2C18C24A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2020-05-25T07:32:00Z</dcterms:created>
  <dcterms:modified xsi:type="dcterms:W3CDTF">2020-05-25T07:32:00Z</dcterms:modified>
</cp:coreProperties>
</file>