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附件</w:t>
      </w:r>
    </w:p>
    <w:p>
      <w:pPr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tbl>
      <w:tblPr>
        <w:tblStyle w:val="5"/>
        <w:tblpPr w:leftFromText="180" w:rightFromText="180" w:vertAnchor="text" w:horzAnchor="page" w:tblpX="1584" w:tblpY="1266"/>
        <w:tblOverlap w:val="never"/>
        <w:tblW w:w="14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920"/>
        <w:gridCol w:w="1560"/>
        <w:gridCol w:w="1450"/>
        <w:gridCol w:w="1820"/>
        <w:gridCol w:w="6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64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原工作单位及职务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机关综合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30016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刘婷婷</w:t>
            </w:r>
          </w:p>
        </w:tc>
        <w:tc>
          <w:tcPr>
            <w:tcW w:w="182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30014102</w:t>
            </w:r>
          </w:p>
        </w:tc>
        <w:tc>
          <w:tcPr>
            <w:tcW w:w="647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宣城市妇女联合会四级主任科员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中共安徽省直属机关工作委员会</w:t>
      </w:r>
      <w:r>
        <w:rPr>
          <w:rFonts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2019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年度公开遴选公务员拟遴选人员名单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64D52"/>
    <w:rsid w:val="0000628E"/>
    <w:rsid w:val="001316C5"/>
    <w:rsid w:val="001C1A3E"/>
    <w:rsid w:val="001E7CA4"/>
    <w:rsid w:val="002045C4"/>
    <w:rsid w:val="002804D1"/>
    <w:rsid w:val="002A2C05"/>
    <w:rsid w:val="00304D11"/>
    <w:rsid w:val="003936E9"/>
    <w:rsid w:val="0050280F"/>
    <w:rsid w:val="005067D4"/>
    <w:rsid w:val="005B03A8"/>
    <w:rsid w:val="005B1A13"/>
    <w:rsid w:val="005E2479"/>
    <w:rsid w:val="00607B3C"/>
    <w:rsid w:val="0066757B"/>
    <w:rsid w:val="0073131A"/>
    <w:rsid w:val="0077006D"/>
    <w:rsid w:val="007814C5"/>
    <w:rsid w:val="00843D35"/>
    <w:rsid w:val="008C73D9"/>
    <w:rsid w:val="008F61F7"/>
    <w:rsid w:val="00A72412"/>
    <w:rsid w:val="00A7261F"/>
    <w:rsid w:val="00A85912"/>
    <w:rsid w:val="00CD2CAA"/>
    <w:rsid w:val="00D23547"/>
    <w:rsid w:val="00E40EAE"/>
    <w:rsid w:val="00E4501F"/>
    <w:rsid w:val="00FC4077"/>
    <w:rsid w:val="03745F1A"/>
    <w:rsid w:val="07722D1D"/>
    <w:rsid w:val="07806629"/>
    <w:rsid w:val="07E606B3"/>
    <w:rsid w:val="0F113FFA"/>
    <w:rsid w:val="15486FB1"/>
    <w:rsid w:val="164B00F1"/>
    <w:rsid w:val="1A7840AC"/>
    <w:rsid w:val="1D536950"/>
    <w:rsid w:val="207D6683"/>
    <w:rsid w:val="211D1140"/>
    <w:rsid w:val="35166AB1"/>
    <w:rsid w:val="3A9E74FC"/>
    <w:rsid w:val="3C664D52"/>
    <w:rsid w:val="42F7757E"/>
    <w:rsid w:val="44B8295B"/>
    <w:rsid w:val="4AC80154"/>
    <w:rsid w:val="4D1D1299"/>
    <w:rsid w:val="548D4716"/>
    <w:rsid w:val="5C0063AE"/>
    <w:rsid w:val="5C3150B9"/>
    <w:rsid w:val="5CB87C64"/>
    <w:rsid w:val="64A75EFD"/>
    <w:rsid w:val="68260878"/>
    <w:rsid w:val="6F7C66C0"/>
    <w:rsid w:val="70FF59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customStyle="1" w:styleId="9">
    <w:name w:val="页眉 Char"/>
    <w:basedOn w:val="7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358</Characters>
  <Lines>2</Lines>
  <Paragraphs>1</Paragraphs>
  <TotalTime>42</TotalTime>
  <ScaleCrop>false</ScaleCrop>
  <LinksUpToDate>false</LinksUpToDate>
  <CharactersWithSpaces>419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2019-10-08T09:14:00Z</dcterms:created>
  <dc:creator>邹纪胜</dc:creator>
  <cp:lastModifiedBy>lenovo</cp:lastModifiedBy>
  <cp:lastPrinted>2020-07-08T08:26:00Z</cp:lastPrinted>
  <dcterms:modified xsi:type="dcterms:W3CDTF">2020-07-08T09:06:17Z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