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安徽省萧县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2020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“雁归萧县”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pacing w:val="-6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人才回引工程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6"/>
          <w:sz w:val="44"/>
          <w:szCs w:val="44"/>
          <w:u w:val="none"/>
          <w:lang w:eastAsia="zh-CN"/>
        </w:rPr>
        <w:t>公务员</w:t>
      </w:r>
      <w:r>
        <w:rPr>
          <w:rFonts w:hint="eastAsia" w:asciiTheme="minorEastAsia" w:hAnsiTheme="minorEastAsia" w:cstheme="minorEastAsia"/>
          <w:b/>
          <w:bCs/>
          <w:color w:val="auto"/>
          <w:spacing w:val="-6"/>
          <w:sz w:val="44"/>
          <w:szCs w:val="44"/>
          <w:u w:val="none"/>
          <w:lang w:eastAsia="zh-CN"/>
        </w:rPr>
        <w:t>（参公人员）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6"/>
          <w:sz w:val="44"/>
          <w:szCs w:val="44"/>
          <w:u w:val="none"/>
          <w:lang w:eastAsia="zh-CN"/>
        </w:rPr>
        <w:t>申请表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u w:val="none"/>
          <w:lang w:val="en-US" w:eastAsia="zh-CN"/>
        </w:rPr>
        <w:t xml:space="preserve">     </w:t>
      </w:r>
    </w:p>
    <w:tbl>
      <w:tblPr>
        <w:tblStyle w:val="5"/>
        <w:tblW w:w="9027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821"/>
        <w:gridCol w:w="475"/>
        <w:gridCol w:w="542"/>
        <w:gridCol w:w="620"/>
        <w:gridCol w:w="299"/>
        <w:gridCol w:w="919"/>
        <w:gridCol w:w="12"/>
        <w:gridCol w:w="1170"/>
        <w:gridCol w:w="1213"/>
        <w:gridCol w:w="16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姓    名</w:t>
            </w:r>
          </w:p>
        </w:tc>
        <w:tc>
          <w:tcPr>
            <w:tcW w:w="129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性  别</w:t>
            </w:r>
          </w:p>
        </w:tc>
        <w:tc>
          <w:tcPr>
            <w:tcW w:w="123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一寸免冠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民    族</w:t>
            </w:r>
          </w:p>
        </w:tc>
        <w:tc>
          <w:tcPr>
            <w:tcW w:w="129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籍  贯</w:t>
            </w:r>
          </w:p>
        </w:tc>
        <w:tc>
          <w:tcPr>
            <w:tcW w:w="123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婚姻状况</w:t>
            </w: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29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23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身份证号</w:t>
            </w:r>
          </w:p>
        </w:tc>
        <w:tc>
          <w:tcPr>
            <w:tcW w:w="245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240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8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29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育</w:t>
            </w:r>
          </w:p>
        </w:tc>
        <w:tc>
          <w:tcPr>
            <w:tcW w:w="11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40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288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29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在职教育</w:t>
            </w:r>
          </w:p>
        </w:tc>
        <w:tc>
          <w:tcPr>
            <w:tcW w:w="11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40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288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5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1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40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登记时间</w:t>
            </w:r>
          </w:p>
        </w:tc>
        <w:tc>
          <w:tcPr>
            <w:tcW w:w="288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5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任现职时间</w:t>
            </w:r>
          </w:p>
        </w:tc>
        <w:tc>
          <w:tcPr>
            <w:tcW w:w="11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40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>近三年考核情况</w:t>
            </w:r>
          </w:p>
        </w:tc>
        <w:tc>
          <w:tcPr>
            <w:tcW w:w="288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5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工作单位及职务</w:t>
            </w:r>
          </w:p>
        </w:tc>
        <w:tc>
          <w:tcPr>
            <w:tcW w:w="6450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6" w:hRule="atLeast"/>
          <w:jc w:val="center"/>
        </w:trPr>
        <w:tc>
          <w:tcPr>
            <w:tcW w:w="1281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学习经历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（从高中开始填写）</w:t>
            </w:r>
          </w:p>
        </w:tc>
        <w:tc>
          <w:tcPr>
            <w:tcW w:w="7746" w:type="dxa"/>
            <w:gridSpan w:val="10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281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7746" w:type="dxa"/>
            <w:gridSpan w:val="10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7746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家庭成员及主要社会关系</w:t>
            </w:r>
          </w:p>
        </w:tc>
        <w:tc>
          <w:tcPr>
            <w:tcW w:w="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407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遵纪守法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746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7746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600" w:firstLineChars="200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380" w:lineRule="exact"/>
              <w:ind w:firstLine="600" w:firstLineChars="200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本</w:t>
            </w:r>
            <w:r>
              <w:rPr>
                <w:rFonts w:hint="eastAsia" w:eastAsia="楷体_GB2312"/>
                <w:sz w:val="30"/>
                <w:szCs w:val="30"/>
                <w:lang w:eastAsia="zh-CN"/>
              </w:rPr>
              <w:t>申请表</w:t>
            </w:r>
            <w:r>
              <w:rPr>
                <w:rFonts w:eastAsia="楷体_GB2312"/>
                <w:sz w:val="30"/>
                <w:szCs w:val="30"/>
              </w:rPr>
              <w:t>所填写的信息准确无误，所提交的证件、资料、照片真实有效，若有虚假，所产生的一切后果由本人承担。</w:t>
            </w:r>
          </w:p>
          <w:p>
            <w:pPr>
              <w:spacing w:before="240" w:line="380" w:lineRule="exact"/>
              <w:ind w:firstLine="750" w:firstLineChars="250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本人签名：</w:t>
            </w:r>
          </w:p>
          <w:p>
            <w:pPr>
              <w:spacing w:line="380" w:lineRule="exact"/>
              <w:ind w:firstLine="4170" w:firstLineChars="1390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 xml:space="preserve">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资格审核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746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602" w:firstLineChars="200"/>
              <w:jc w:val="left"/>
              <w:rPr>
                <w:rFonts w:eastAsia="仿宋_GB2312"/>
                <w:b/>
                <w:sz w:val="30"/>
                <w:szCs w:val="30"/>
              </w:rPr>
            </w:pPr>
          </w:p>
        </w:tc>
      </w:tr>
    </w:tbl>
    <w:p>
      <w:pPr>
        <w:spacing w:line="500" w:lineRule="exact"/>
        <w:jc w:val="center"/>
        <w:rPr>
          <w:rFonts w:eastAsia="黑体"/>
          <w:sz w:val="36"/>
          <w:szCs w:val="36"/>
        </w:rPr>
      </w:pPr>
    </w:p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填表说明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出生年月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栏：如1990年7月出生，填写为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1990.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2.“民族”栏：填写全称，如“汉族”“维吾尔族”；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籍贯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栏：填写到县（区），如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“安徽萧县”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婚姻状况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栏：填写未婚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已婚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、离异、丧偶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政治面貌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栏：填写中共党员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共青团员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民主党派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6.“入党时间”栏：如2017年9月入党，填写为“2017.09”；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7.“健康状况”栏：填写健康、一般、较弱；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8.“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张贴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本人近期免冠一寸彩色照片；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9.“学历学位”栏：填写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最高学历、学位，如：“博士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”“硕士研究生”“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学士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“大专”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10.“毕业院校及专业”栏：院校填写全称，专业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二级学科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，必须与学历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学位证书一致；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11.“参加工作时间”栏：如2017年9月参加工作，填写为“2017.09”；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“登记时间”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栏：如2017年9月登记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，填写为“2017.09”；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.“任现职时间”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栏：如2017年9月任现职，填写为“2017.09”；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14.“近三年考核情况”栏：填写近三年年度考核情况，如“2017试用期不定等次、2018称职、2019优秀”。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.“现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及职务”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按照实际情况填写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学习经历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栏：自高中起填写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2011.09--2014.06  安徽省萧县中学  高中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2014.09--2018.06  安徽大学  本科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要连续填写，不得间断，如“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2012.09--2016.06  安徽省萧县龙城镇政府  科员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2016.06--至今  安徽省萧县县委组织部  科员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“奖惩情况”栏：大学起填，含奖学金获得情况，注明何年何月经何单位批准；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称谓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栏：填写丈夫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妻子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儿子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女儿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父亲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母亲等；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遵纪守法情况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栏：由个人如实填写遵守法律法规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党风廉政有关规定和执行计划生育政策情况，如无特殊情况，请填写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无违法违纪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违反计划生育政策的情况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</w:p>
    <w:p>
      <w:pPr>
        <w:spacing w:line="5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注：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本表电子打印，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本人承诺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栏手写签字，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除资格审查栏外均为必填项。如因漏填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错填表格造成的一切后果，由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申请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人员负责。</w:t>
      </w:r>
    </w:p>
    <w:p>
      <w:pPr>
        <w:spacing w:line="50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 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本表正反两面打印，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一式四份，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填表说明无需打印。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D2D98"/>
    <w:rsid w:val="060D2D98"/>
    <w:rsid w:val="0FB22B21"/>
    <w:rsid w:val="12BB789A"/>
    <w:rsid w:val="180E6BF9"/>
    <w:rsid w:val="1CB80768"/>
    <w:rsid w:val="25BD377D"/>
    <w:rsid w:val="32303F05"/>
    <w:rsid w:val="32D52806"/>
    <w:rsid w:val="35676A65"/>
    <w:rsid w:val="35ED262C"/>
    <w:rsid w:val="3BA62404"/>
    <w:rsid w:val="3F231BCF"/>
    <w:rsid w:val="41937152"/>
    <w:rsid w:val="4477216F"/>
    <w:rsid w:val="4D78558A"/>
    <w:rsid w:val="4E0A4926"/>
    <w:rsid w:val="51123B92"/>
    <w:rsid w:val="560866CE"/>
    <w:rsid w:val="58487C6D"/>
    <w:rsid w:val="5AFE201F"/>
    <w:rsid w:val="5B534471"/>
    <w:rsid w:val="61D15B54"/>
    <w:rsid w:val="668C2AF6"/>
    <w:rsid w:val="688D19EB"/>
    <w:rsid w:val="693408F4"/>
    <w:rsid w:val="6D535020"/>
    <w:rsid w:val="73E52734"/>
    <w:rsid w:val="76FC0F37"/>
    <w:rsid w:val="78283469"/>
    <w:rsid w:val="7E4807EB"/>
    <w:rsid w:val="7ECF2BF3"/>
    <w:rsid w:val="7F46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2018-06-01T08:09:00Z</dcterms:created>
  <dc:creator>李娜</dc:creator>
  <cp:lastModifiedBy>李娜</cp:lastModifiedBy>
  <cp:lastPrinted>2020-06-11T00:07:00Z</cp:lastPrinted>
  <dcterms:modified xsi:type="dcterms:W3CDTF">2020-07-09T09:15:55Z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