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300" w:afterAutospacing="0" w:line="480" w:lineRule="atLeast"/>
        <w:ind w:left="0" w:right="0" w:firstLine="375"/>
        <w:jc w:val="center"/>
        <w:textAlignment w:val="baseline"/>
        <w:rPr>
          <w:rFonts w:hint="eastAsia" w:ascii="Helvetica" w:hAnsi="Helvetica" w:eastAsia="宋体" w:cs="Helvetica"/>
          <w:b/>
          <w:bCs/>
          <w:i w:val="0"/>
          <w:caps w:val="0"/>
          <w:color w:val="171920"/>
          <w:spacing w:val="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Helvetica" w:hAnsi="Helvetica" w:cs="Helvetica"/>
          <w:b/>
          <w:bCs/>
          <w:i w:val="0"/>
          <w:caps w:val="0"/>
          <w:color w:val="171920"/>
          <w:spacing w:val="0"/>
          <w:sz w:val="28"/>
          <w:szCs w:val="28"/>
          <w:lang w:eastAsia="zh-CN"/>
        </w:rPr>
        <w:t>防疫须知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/>
        <w:spacing w:before="0" w:beforeAutospacing="0" w:after="300" w:afterAutospacing="0" w:line="600" w:lineRule="exac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8"/>
          <w:szCs w:val="28"/>
          <w:shd w:val="clear" w:color="auto" w:fill="FFFFFF"/>
          <w:vertAlign w:val="baseline"/>
        </w:rPr>
        <w:t>考生应当服从和配合疫情防控要求和笔试现场的组织工作。“健康码”为绿码但出现相关症状的考生，应当主动到定点医院检测排查。考前个人生活起居和乘坐交通工具，应注意防疫措施。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/>
        <w:spacing w:before="0" w:beforeAutospacing="0" w:after="300" w:afterAutospacing="0" w:line="600" w:lineRule="exac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8"/>
          <w:szCs w:val="28"/>
        </w:rPr>
      </w:pPr>
      <w:r>
        <w:rPr>
          <w:rStyle w:val="5"/>
          <w:rFonts w:hint="default" w:ascii="Helvetica" w:hAnsi="Helvetica" w:eastAsia="Helvetica" w:cs="Helvetica"/>
          <w:b/>
          <w:i w:val="0"/>
          <w:caps w:val="0"/>
          <w:color w:val="171920"/>
          <w:spacing w:val="0"/>
          <w:sz w:val="28"/>
          <w:szCs w:val="28"/>
          <w:shd w:val="clear" w:color="auto" w:fill="FFFFFF"/>
          <w:vertAlign w:val="baseline"/>
        </w:rPr>
        <w:t>一、符合以下情形的，可参加笔试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/>
        <w:spacing w:before="0" w:beforeAutospacing="0" w:after="300" w:afterAutospacing="0" w:line="600" w:lineRule="exac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8"/>
          <w:szCs w:val="28"/>
          <w:shd w:val="clear" w:color="auto" w:fill="FFFFFF"/>
          <w:vertAlign w:val="baseline"/>
        </w:rPr>
        <w:t>(一)“健康码”为绿码且健康状况正常，经现场测量体温正常(37.3℃以下)的，可参加笔试。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/>
        <w:spacing w:before="0" w:beforeAutospacing="0" w:after="300" w:afterAutospacing="0" w:line="600" w:lineRule="exac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8"/>
          <w:szCs w:val="28"/>
          <w:shd w:val="clear" w:color="auto" w:fill="FFFFFF"/>
          <w:vertAlign w:val="baseline"/>
        </w:rPr>
        <w:t>(二)“健康码”为绿码的考生，但在考前14天内出现相关症状，应及时向</w:t>
      </w:r>
      <w:r>
        <w:rPr>
          <w:rFonts w:hint="eastAsia" w:ascii="Helvetica" w:hAnsi="Helvetica" w:cs="Helvetica"/>
          <w:i w:val="0"/>
          <w:caps w:val="0"/>
          <w:color w:val="171920"/>
          <w:spacing w:val="0"/>
          <w:sz w:val="28"/>
          <w:szCs w:val="28"/>
          <w:shd w:val="clear" w:color="auto" w:fill="FFFFFF"/>
          <w:vertAlign w:val="baseline"/>
          <w:lang w:eastAsia="zh-CN"/>
        </w:rPr>
        <w:t>台州市财政局人事处</w:t>
      </w: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8"/>
          <w:szCs w:val="28"/>
          <w:shd w:val="clear" w:color="auto" w:fill="FFFFFF"/>
          <w:vertAlign w:val="baseline"/>
        </w:rPr>
        <w:t>报告。</w:t>
      </w:r>
      <w:r>
        <w:rPr>
          <w:rFonts w:hint="default" w:ascii="Helvetica" w:hAnsi="Helvetica" w:eastAsia="Helvetica" w:cs="Helvetica"/>
          <w:b w:val="0"/>
          <w:bCs w:val="0"/>
          <w:i w:val="0"/>
          <w:caps w:val="0"/>
          <w:color w:val="171920"/>
          <w:spacing w:val="0"/>
          <w:sz w:val="28"/>
          <w:szCs w:val="28"/>
          <w:shd w:val="clear" w:color="auto" w:fill="FFFFFF"/>
          <w:vertAlign w:val="baseline"/>
        </w:rPr>
        <w:t>距考试时间1-7天的，应早到定点医院检测排查，经检测排查无异常方可参加考试。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/>
        <w:spacing w:before="0" w:beforeAutospacing="0" w:after="300" w:afterAutospacing="0" w:line="600" w:lineRule="exac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8"/>
          <w:szCs w:val="28"/>
          <w:shd w:val="clear" w:color="auto" w:fill="FFFFFF"/>
          <w:vertAlign w:val="baseline"/>
        </w:rPr>
        <w:t>(三)“健康码”非绿码的考生，以及考前14天内有国内疫情中高风险地区或国(境)外旅居史但无相关症状的考生，须提供考前7天内核酸检测阴性(或既往血清特异性IgG抗体检测阳性)的证明材料，方可参加笔试。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/>
        <w:spacing w:before="0" w:beforeAutospacing="0" w:after="300" w:afterAutospacing="0" w:line="600" w:lineRule="exac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8"/>
          <w:szCs w:val="28"/>
          <w:shd w:val="clear" w:color="auto" w:fill="FFFFFF"/>
          <w:vertAlign w:val="baseline"/>
        </w:rPr>
        <w:t>(四)“健康码”非绿码的考生，以及考前14天内有国内疫情中高风险地区或国(境)外旅居史且有相关症状的考生，须在</w:t>
      </w:r>
      <w:r>
        <w:rPr>
          <w:rFonts w:hint="eastAsia" w:ascii="Helvetica" w:hAnsi="Helvetica" w:cs="Helvetica"/>
          <w:i w:val="0"/>
          <w:caps w:val="0"/>
          <w:color w:val="171920"/>
          <w:spacing w:val="0"/>
          <w:sz w:val="28"/>
          <w:szCs w:val="28"/>
          <w:shd w:val="clear" w:color="auto" w:fill="FFFFFF"/>
          <w:vertAlign w:val="baseline"/>
          <w:lang w:eastAsia="zh-CN"/>
        </w:rPr>
        <w:t>台州市</w:t>
      </w: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8"/>
          <w:szCs w:val="28"/>
          <w:shd w:val="clear" w:color="auto" w:fill="FFFFFF"/>
          <w:vertAlign w:val="baseline"/>
        </w:rPr>
        <w:t>定点医院进行诊治，并提供考前7天内2次(间隔24小时以上)核酸检测阴性证明材料，方可参加笔试。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/>
        <w:spacing w:before="0" w:beforeAutospacing="0" w:after="300" w:afterAutospacing="0" w:line="600" w:lineRule="exac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8"/>
          <w:szCs w:val="28"/>
          <w:shd w:val="clear" w:color="auto" w:fill="FFFFFF"/>
          <w:vertAlign w:val="baseline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8"/>
          <w:szCs w:val="28"/>
          <w:shd w:val="clear" w:color="auto" w:fill="FFFFFF"/>
          <w:vertAlign w:val="baseline"/>
        </w:rPr>
        <w:t>(五)考生为既往新冠肺炎确诊病例、无症状感染者及密切接触者，应当主动向</w:t>
      </w:r>
      <w:r>
        <w:rPr>
          <w:rFonts w:hint="eastAsia" w:ascii="Helvetica" w:hAnsi="Helvetica" w:cs="Helvetica"/>
          <w:i w:val="0"/>
          <w:caps w:val="0"/>
          <w:color w:val="171920"/>
          <w:spacing w:val="0"/>
          <w:sz w:val="28"/>
          <w:szCs w:val="28"/>
          <w:shd w:val="clear" w:color="auto" w:fill="FFFFFF"/>
          <w:vertAlign w:val="baseline"/>
          <w:lang w:eastAsia="zh-CN"/>
        </w:rPr>
        <w:t>台州市财政局人事处</w:t>
      </w: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8"/>
          <w:szCs w:val="28"/>
          <w:shd w:val="clear" w:color="auto" w:fill="FFFFFF"/>
          <w:vertAlign w:val="baseline"/>
        </w:rPr>
        <w:t>报告。除提供考前7天内核酸检测阴性证明材料外，还须出具肺部影像学检查无异常的证明，方可参加笔试。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/>
        <w:spacing w:before="0" w:beforeAutospacing="0" w:after="300" w:afterAutospacing="0" w:line="600" w:lineRule="exac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8"/>
          <w:szCs w:val="28"/>
        </w:rPr>
      </w:pPr>
      <w:r>
        <w:rPr>
          <w:rStyle w:val="5"/>
          <w:rFonts w:hint="default" w:ascii="Helvetica" w:hAnsi="Helvetica" w:eastAsia="Helvetica" w:cs="Helvetica"/>
          <w:b/>
          <w:i w:val="0"/>
          <w:caps w:val="0"/>
          <w:color w:val="171920"/>
          <w:spacing w:val="0"/>
          <w:sz w:val="28"/>
          <w:szCs w:val="28"/>
          <w:shd w:val="clear" w:color="auto" w:fill="FFFFFF"/>
          <w:vertAlign w:val="baseline"/>
        </w:rPr>
        <w:t>二、有以下情形的，将影响参加笔试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/>
        <w:spacing w:before="0" w:beforeAutospacing="0" w:after="300" w:afterAutospacing="0" w:line="600" w:lineRule="exac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8"/>
          <w:szCs w:val="28"/>
          <w:shd w:val="clear" w:color="auto" w:fill="FFFFFF"/>
          <w:vertAlign w:val="baseline"/>
        </w:rPr>
        <w:t>(一)按以上规定须提供相关证明材料但无法提供的，不得参加笔试。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/>
        <w:spacing w:before="0" w:beforeAutospacing="0" w:after="300" w:afterAutospacing="0" w:line="600" w:lineRule="exac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8"/>
          <w:szCs w:val="28"/>
          <w:shd w:val="clear" w:color="auto" w:fill="FFFFFF"/>
          <w:vertAlign w:val="baseline"/>
        </w:rPr>
        <w:t>(二)仍在隔离治疗期的新冠肺炎确诊病例、疑似病例或无症状感染者，以及集中隔离期未满的密切接触者，不得参加笔试。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/>
        <w:spacing w:before="0" w:beforeAutospacing="0" w:after="300" w:afterAutospacing="0" w:line="600" w:lineRule="exac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8"/>
          <w:szCs w:val="28"/>
          <w:shd w:val="clear" w:color="auto" w:fill="FFFFFF"/>
          <w:vertAlign w:val="baseline"/>
        </w:rPr>
        <w:t>(三)入场检测时“健康码”为绿码但体温37.3℃以上，或考试中发现相关症状的，经现场医务人员检测排查，视隔离或就诊的不同处置，确定禁止考试、隔离考试，或是终止考试。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/>
        <w:spacing w:before="0" w:beforeAutospacing="0" w:after="300" w:afterAutospacing="0" w:line="600" w:lineRule="exact"/>
        <w:ind w:left="0" w:right="0" w:firstLine="375"/>
        <w:textAlignment w:val="baseline"/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8"/>
          <w:szCs w:val="28"/>
        </w:rPr>
      </w:pPr>
      <w:r>
        <w:rPr>
          <w:rStyle w:val="5"/>
          <w:rFonts w:hint="default" w:ascii="Helvetica" w:hAnsi="Helvetica" w:eastAsia="Helvetica" w:cs="Helvetica"/>
          <w:b/>
          <w:i w:val="0"/>
          <w:caps w:val="0"/>
          <w:color w:val="171920"/>
          <w:spacing w:val="0"/>
          <w:sz w:val="28"/>
          <w:szCs w:val="28"/>
          <w:shd w:val="clear" w:color="auto" w:fill="FFFFFF"/>
          <w:vertAlign w:val="baseline"/>
        </w:rPr>
        <w:t>三、做好个人相关准备工作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560" w:firstLineChars="200"/>
        <w:textAlignment w:val="baseline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Helvetica" w:hAnsi="Helvetica" w:cs="Helvetica"/>
          <w:i w:val="0"/>
          <w:caps w:val="0"/>
          <w:color w:val="171920"/>
          <w:spacing w:val="0"/>
          <w:sz w:val="28"/>
          <w:szCs w:val="28"/>
          <w:shd w:val="clear" w:color="auto" w:fill="FFFFFF"/>
          <w:vertAlign w:val="baseline"/>
          <w:lang w:eastAsia="zh-CN"/>
        </w:rPr>
        <w:t>考生需</w:t>
      </w: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8"/>
          <w:szCs w:val="28"/>
          <w:shd w:val="clear" w:color="auto" w:fill="FFFFFF"/>
          <w:vertAlign w:val="baseline"/>
        </w:rPr>
        <w:t>申领健康码</w:t>
      </w:r>
      <w:r>
        <w:rPr>
          <w:rFonts w:hint="eastAsia" w:ascii="Helvetica" w:hAnsi="Helvetica" w:cs="Helvetica"/>
          <w:i w:val="0"/>
          <w:caps w:val="0"/>
          <w:color w:val="171920"/>
          <w:spacing w:val="0"/>
          <w:sz w:val="28"/>
          <w:szCs w:val="28"/>
          <w:shd w:val="clear" w:color="auto" w:fill="FFFFFF"/>
          <w:vertAlign w:val="baseline"/>
          <w:lang w:eastAsia="zh-CN"/>
        </w:rPr>
        <w:t>，携带</w:t>
      </w: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8"/>
          <w:szCs w:val="28"/>
          <w:shd w:val="clear" w:color="auto" w:fill="FFFFFF"/>
          <w:vertAlign w:val="baseline"/>
        </w:rPr>
        <w:t>健康状况申报</w:t>
      </w:r>
      <w:r>
        <w:rPr>
          <w:rFonts w:hint="eastAsia" w:ascii="Helvetica" w:hAnsi="Helvetica" w:cs="Helvetica"/>
          <w:i w:val="0"/>
          <w:caps w:val="0"/>
          <w:color w:val="171920"/>
          <w:spacing w:val="0"/>
          <w:sz w:val="28"/>
          <w:szCs w:val="28"/>
          <w:shd w:val="clear" w:color="auto" w:fill="FFFFFF"/>
          <w:vertAlign w:val="baseline"/>
          <w:lang w:eastAsia="zh-CN"/>
        </w:rPr>
        <w:t>表、</w:t>
      </w: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8"/>
          <w:szCs w:val="28"/>
          <w:shd w:val="clear" w:color="auto" w:fill="FFFFFF"/>
          <w:vertAlign w:val="baseline"/>
        </w:rPr>
        <w:t>诚信承诺</w:t>
      </w:r>
      <w:r>
        <w:rPr>
          <w:rFonts w:hint="eastAsia" w:ascii="Helvetica" w:hAnsi="Helvetica" w:cs="Helvetica"/>
          <w:i w:val="0"/>
          <w:caps w:val="0"/>
          <w:color w:val="171920"/>
          <w:spacing w:val="0"/>
          <w:sz w:val="28"/>
          <w:szCs w:val="28"/>
          <w:shd w:val="clear" w:color="auto" w:fill="FFFFFF"/>
          <w:vertAlign w:val="baseline"/>
          <w:lang w:eastAsia="zh-CN"/>
        </w:rPr>
        <w:t>（见附件）、准考证、身份证进入考场</w:t>
      </w: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8"/>
          <w:szCs w:val="28"/>
          <w:shd w:val="clear" w:color="auto" w:fill="FFFFFF"/>
          <w:vertAlign w:val="baseline"/>
        </w:rPr>
        <w:t>。</w:t>
      </w:r>
      <w:r>
        <w:rPr>
          <w:rFonts w:hint="eastAsia" w:ascii="Helvetica" w:hAnsi="Helvetica" w:cs="Helvetica"/>
          <w:i w:val="0"/>
          <w:caps w:val="0"/>
          <w:color w:val="171920"/>
          <w:spacing w:val="0"/>
          <w:sz w:val="28"/>
          <w:szCs w:val="28"/>
          <w:shd w:val="clear" w:color="auto" w:fill="FFFFFF"/>
          <w:vertAlign w:val="baseline"/>
          <w:lang w:eastAsia="zh-CN"/>
        </w:rPr>
        <w:t>请自备口罩，</w:t>
      </w: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8"/>
          <w:szCs w:val="28"/>
          <w:shd w:val="clear" w:color="auto" w:fill="FFFFFF"/>
          <w:vertAlign w:val="baseline"/>
        </w:rPr>
        <w:t>在</w:t>
      </w:r>
      <w:r>
        <w:rPr>
          <w:rFonts w:hint="eastAsia" w:ascii="Helvetica" w:hAnsi="Helvetica" w:cs="Helvetica"/>
          <w:i w:val="0"/>
          <w:caps w:val="0"/>
          <w:color w:val="171920"/>
          <w:spacing w:val="0"/>
          <w:sz w:val="28"/>
          <w:szCs w:val="28"/>
          <w:shd w:val="clear" w:color="auto" w:fill="FFFFFF"/>
          <w:vertAlign w:val="baseline"/>
          <w:lang w:eastAsia="zh-CN"/>
        </w:rPr>
        <w:t>台州市财政局</w:t>
      </w: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8"/>
          <w:szCs w:val="28"/>
          <w:shd w:val="clear" w:color="auto" w:fill="FFFFFF"/>
          <w:vertAlign w:val="baseline"/>
        </w:rPr>
        <w:t>门口入场时，提前戴好口罩，打开手机上的“健康码”</w:t>
      </w:r>
      <w:r>
        <w:rPr>
          <w:rFonts w:hint="eastAsia" w:ascii="Helvetica" w:hAnsi="Helvetica" w:cs="Helvetica"/>
          <w:i w:val="0"/>
          <w:caps w:val="0"/>
          <w:color w:val="171920"/>
          <w:spacing w:val="0"/>
          <w:sz w:val="28"/>
          <w:szCs w:val="28"/>
          <w:shd w:val="clear" w:color="auto" w:fill="FFFFFF"/>
          <w:vertAlign w:val="baseline"/>
          <w:lang w:eastAsia="zh-CN"/>
        </w:rPr>
        <w:t>有序入场。考生需</w:t>
      </w:r>
      <w:r>
        <w:rPr>
          <w:rFonts w:hint="default" w:ascii="Helvetica" w:hAnsi="Helvetica" w:eastAsia="Helvetica" w:cs="Helvetica"/>
          <w:b w:val="0"/>
          <w:bCs w:val="0"/>
          <w:i w:val="0"/>
          <w:caps w:val="0"/>
          <w:color w:val="171920"/>
          <w:spacing w:val="0"/>
          <w:sz w:val="28"/>
          <w:szCs w:val="28"/>
          <w:shd w:val="clear" w:color="auto" w:fill="FFFFFF"/>
          <w:vertAlign w:val="baseline"/>
        </w:rPr>
        <w:t>服从现场防疫检测和考务管理</w:t>
      </w:r>
      <w:r>
        <w:rPr>
          <w:rFonts w:hint="eastAsia" w:ascii="Helvetica" w:hAnsi="Helvetica" w:cs="Helvetica"/>
          <w:b w:val="0"/>
          <w:bCs w:val="0"/>
          <w:i w:val="0"/>
          <w:caps w:val="0"/>
          <w:color w:val="171920"/>
          <w:spacing w:val="0"/>
          <w:sz w:val="28"/>
          <w:szCs w:val="28"/>
          <w:shd w:val="clear" w:color="auto" w:fill="FFFFFF"/>
          <w:vertAlign w:val="baseline"/>
          <w:lang w:eastAsia="zh-CN"/>
        </w:rPr>
        <w:t>各项要求。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420" w:firstLineChars="200"/>
        <w:textAlignment w:val="baseline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D592E"/>
    <w:rsid w:val="231468C9"/>
    <w:rsid w:val="3D31456A"/>
    <w:rsid w:val="3E5D68E0"/>
    <w:rsid w:val="3FB157B0"/>
    <w:rsid w:val="671B456F"/>
    <w:rsid w:val="6B4C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2020-08-18T03:29:00Z</dcterms:created>
  <dc:creator>Administrator</dc:creator>
  <cp:lastModifiedBy>激流勇进</cp:lastModifiedBy>
  <cp:lastPrinted>2020-09-02T00:51:00Z</cp:lastPrinted>
  <dcterms:modified xsi:type="dcterms:W3CDTF">2020-09-07T07:56:15Z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