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6"/>
        </w:tabs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tabs>
          <w:tab w:val="center" w:pos="4156"/>
        </w:tabs>
        <w:spacing w:line="400" w:lineRule="exact"/>
        <w:jc w:val="center"/>
        <w:rPr>
          <w:rFonts w:hint="eastAsia" w:ascii="仿宋" w:hAnsi="仿宋" w:eastAsia="仿宋" w:cs="仿宋_GB2312"/>
          <w:spacing w:val="-12"/>
          <w:sz w:val="22"/>
          <w:szCs w:val="22"/>
        </w:rPr>
      </w:pPr>
      <w:r>
        <w:rPr>
          <w:rFonts w:hint="eastAsia" w:ascii="方正小标宋简体" w:eastAsia="方正小标宋简体"/>
          <w:sz w:val="36"/>
          <w:szCs w:val="36"/>
        </w:rPr>
        <w:t>嘉兴市南湖区妇联公开选调公务员报名表</w:t>
      </w:r>
      <w:r>
        <w:rPr>
          <w:rFonts w:hint="eastAsia" w:ascii="仿宋" w:hAnsi="仿宋" w:eastAsia="仿宋"/>
          <w:sz w:val="22"/>
          <w:szCs w:val="22"/>
        </w:rPr>
        <w:t xml:space="preserve">     </w:t>
      </w: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17"/>
        <w:gridCol w:w="275"/>
        <w:gridCol w:w="859"/>
        <w:gridCol w:w="302"/>
        <w:gridCol w:w="380"/>
        <w:gridCol w:w="62"/>
        <w:gridCol w:w="650"/>
        <w:gridCol w:w="106"/>
        <w:gridCol w:w="662"/>
        <w:gridCol w:w="373"/>
        <w:gridCol w:w="883"/>
        <w:gridCol w:w="381"/>
        <w:gridCol w:w="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别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贯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作时间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号码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状况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位</w:t>
            </w: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35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35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现工作单位及职务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任现职务时间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现职级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任现职级时间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兴趣特长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两年以上基层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工作经历情况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（手机）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</w:p>
        </w:tc>
        <w:tc>
          <w:tcPr>
            <w:tcW w:w="7648" w:type="dxa"/>
            <w:gridSpan w:val="14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近三年年度考核结果</w:t>
            </w:r>
          </w:p>
        </w:tc>
        <w:tc>
          <w:tcPr>
            <w:tcW w:w="2895" w:type="dxa"/>
            <w:gridSpan w:val="6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年度考核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是否有基本称职、不称职情形</w:t>
            </w:r>
          </w:p>
        </w:tc>
        <w:tc>
          <w:tcPr>
            <w:tcW w:w="2962" w:type="dxa"/>
            <w:gridSpan w:val="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7648" w:type="dxa"/>
            <w:gridSpan w:val="1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关系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称 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面貌</w:t>
            </w: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签字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所在行政区域内是否有关于最低服务期限的规定    有□   无□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所在单位主要负责人（签字）：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所在单位党委（党工委）、党组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（盖章）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  注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3135"/>
    <w:rsid w:val="18C2459B"/>
    <w:rsid w:val="530872B9"/>
    <w:rsid w:val="560D7B4B"/>
    <w:rsid w:val="6EC70AEA"/>
    <w:rsid w:val="7ACE5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Tutu</cp:lastModifiedBy>
  <dcterms:modified xsi:type="dcterms:W3CDTF">2020-09-28T01:53:04Z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