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方正小标宋简体" w:hAnsi="宋体" w:eastAsia="方正小标宋简体" w:cs="宋体"/>
          <w:color w:val="000000"/>
          <w:kern w:val="0"/>
          <w:sz w:val="42"/>
          <w:szCs w:val="42"/>
        </w:rPr>
      </w:pPr>
      <w:r>
        <w:rPr>
          <w:rFonts w:hint="eastAsia" w:ascii="黑体" w:hAnsi="Adobe 仿宋 Std R" w:eastAsia="黑体" w:cs="Arial"/>
          <w:kern w:val="0"/>
          <w:sz w:val="32"/>
          <w:szCs w:val="32"/>
        </w:rPr>
        <w:t>附件1</w:t>
      </w:r>
    </w:p>
    <w:p>
      <w:pPr>
        <w:widowControl/>
        <w:spacing w:line="59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2"/>
          <w:szCs w:val="4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2"/>
          <w:szCs w:val="42"/>
        </w:rPr>
        <w:t>2020年中共汕尾市委办公室、市委政策研究室</w:t>
      </w:r>
    </w:p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2"/>
          <w:szCs w:val="42"/>
        </w:rPr>
        <w:t>公开选调公务员入围面试考生名</w:t>
      </w:r>
      <w:r>
        <w:rPr>
          <w:rFonts w:hint="eastAsia" w:ascii="方正小标宋简体" w:hAnsi="宋体" w:eastAsia="方正小标宋简体" w:cs="宋体"/>
          <w:color w:val="000000"/>
          <w:kern w:val="0"/>
          <w:sz w:val="42"/>
          <w:szCs w:val="42"/>
          <w:lang w:eastAsia="zh-CN"/>
        </w:rPr>
        <w:t>单</w:t>
      </w:r>
    </w:p>
    <w:tbl>
      <w:tblPr>
        <w:tblStyle w:val="2"/>
        <w:tblW w:w="132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036"/>
        <w:gridCol w:w="3996"/>
        <w:gridCol w:w="1423"/>
        <w:gridCol w:w="1294"/>
        <w:gridCol w:w="1075"/>
        <w:gridCol w:w="1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招考单位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招考职位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招考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中共汕尾市委办公室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刘凤升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中共汕尾市委办公室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吴泽雄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中共汕尾市委办公室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杜  娟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中共汕尾市委政策研究室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  强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中共汕尾市委政策研究室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张贵锋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中共汕尾市委政策研究室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王海洋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中共汕尾市委政策研究室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陈大海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中共汕尾市委政策研究室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赵榜样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中共汕尾市委政策研究室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练润波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中共汕尾市委政策研究室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卓剑锋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中共汕尾市委政策研究室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卢定君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中共汕尾市委政策研究室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三级主任科员（包含副科长）以下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A1003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陈华阳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99910100219</w:t>
            </w:r>
          </w:p>
        </w:tc>
      </w:tr>
      <w:bookmarkEnd w:id="0"/>
    </w:tbl>
    <w:p/>
    <w:sectPr>
      <w:pgSz w:w="16838" w:h="11906" w:orient="landscape"/>
      <w:pgMar w:top="1800" w:right="1440" w:bottom="58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F4B01"/>
    <w:rsid w:val="3C6B0DAB"/>
    <w:rsid w:val="6E1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2020-10-09T10:25:00Z</dcterms:created>
  <dc:creator>南</dc:creator>
  <cp:lastModifiedBy>南</cp:lastModifiedBy>
  <dcterms:modified xsi:type="dcterms:W3CDTF">2020-10-09T10:27:05Z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