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附件3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郴州市北湖区2020年公开选调工作人员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资格审查材料清单</w:t>
      </w:r>
    </w:p>
    <w:bookmarkEnd w:id="0"/>
    <w:p>
      <w:pPr>
        <w:spacing w:line="560" w:lineRule="exac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1.《郴州市北湖区2020年公开选调工作人员报名和资格审查表》原件（附件2，请自行下载填写并正反双面打印，一式两份）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2.身份证原件及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复印件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3.毕业证原件及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复印件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4.学位证原件及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复印件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5.《教育部学历证书电子注册备案表》（带二维码）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6.公务员或参照管理人员登记表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（组织人事部门盖章）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7.最新的任免文件或任免表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（有任职务的提供，组织人事部门盖章）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8.选调单位要求的其他材料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9.新冠肺炎疫情期间流行病学史调查问卷（附件4）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10.诚信考试承诺书（附件5）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101F9"/>
    <w:rsid w:val="7911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2020-11-03T04:01:00Z</dcterms:created>
  <dc:creator>山巅独舞</dc:creator>
  <cp:lastModifiedBy>山巅独舞</cp:lastModifiedBy>
  <dcterms:modified xsi:type="dcterms:W3CDTF">2020-11-03T04:02:17Z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