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师市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党风廉政建设教育中心（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师市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纪委监委信息中心）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工作人员岗位表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200"/>
        <w:gridCol w:w="1005"/>
        <w:gridCol w:w="1740"/>
        <w:gridCol w:w="2910"/>
        <w:gridCol w:w="147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拟招聘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龄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综合管理岗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全日制普通高校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及以上学历 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中国语言文学类、新闻传播学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专业技术岗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全日制普通高校本科及以上学历 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学士学位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计算机类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综合管理岗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全日制普通高校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及以上学历 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经济学类、工商管理类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综合管理岗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全日制普通高校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及以上学历 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法学类、心理学类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</w:rPr>
      </w:pPr>
    </w:p>
    <w:p/>
    <w:sectPr>
      <w:pgSz w:w="16838" w:h="11906" w:orient="landscape"/>
      <w:pgMar w:top="1417" w:right="1417" w:bottom="1417" w:left="1417" w:header="851" w:footer="992" w:gutter="0"/>
      <w:cols w:space="72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230E"/>
    <w:rsid w:val="12B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2020-11-05T11:42:00Z</dcterms:created>
  <dc:creator>纪委监察委</dc:creator>
  <cp:lastModifiedBy>纪委监察委</cp:lastModifiedBy>
  <dcterms:modified xsi:type="dcterms:W3CDTF">2020-11-05T11:43:08Z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