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899"/>
        <w:gridCol w:w="73"/>
        <w:gridCol w:w="706"/>
        <w:gridCol w:w="193"/>
        <w:gridCol w:w="900"/>
        <w:gridCol w:w="478"/>
        <w:gridCol w:w="587"/>
        <w:gridCol w:w="685"/>
        <w:gridCol w:w="866"/>
        <w:gridCol w:w="106"/>
        <w:gridCol w:w="1268"/>
        <w:gridCol w:w="1083"/>
        <w:gridCol w:w="1632"/>
        <w:gridCol w:w="717"/>
        <w:gridCol w:w="972"/>
      </w:tblGrid>
      <w:tr w:rsidR="00733CBA" w:rsidTr="00556382">
        <w:trPr>
          <w:gridAfter w:val="1"/>
          <w:wAfter w:w="972" w:type="dxa"/>
          <w:trHeight w:val="601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BA" w:rsidRDefault="00733CBA" w:rsidP="0055638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BA" w:rsidRDefault="00733CBA" w:rsidP="0055638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BA" w:rsidRDefault="00733CBA" w:rsidP="0055638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BA" w:rsidRDefault="00733CBA" w:rsidP="0055638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BA" w:rsidRDefault="00733CBA" w:rsidP="0055638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BA" w:rsidRDefault="00733CBA" w:rsidP="0055638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BA" w:rsidRDefault="00733CBA" w:rsidP="00556382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BA" w:rsidRDefault="00733CBA" w:rsidP="00556382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BA" w:rsidRDefault="00733CBA" w:rsidP="0055638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33CBA" w:rsidTr="00556382">
        <w:trPr>
          <w:trHeight w:val="553"/>
        </w:trPr>
        <w:tc>
          <w:tcPr>
            <w:tcW w:w="972" w:type="dxa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主管</w:t>
            </w:r>
            <w:r>
              <w:rPr>
                <w:rFonts w:ascii="宋体" w:hAnsi="宋体" w:cs="宋体"/>
                <w:b/>
                <w:sz w:val="20"/>
              </w:rPr>
              <w:t xml:space="preserve">                                 </w:t>
            </w:r>
            <w:r>
              <w:rPr>
                <w:rFonts w:ascii="宋体" w:hAnsi="宋体" w:cs="宋体" w:hint="eastAsia"/>
                <w:b/>
                <w:sz w:val="20"/>
              </w:rPr>
              <w:t>部门</w:t>
            </w:r>
          </w:p>
        </w:tc>
        <w:tc>
          <w:tcPr>
            <w:tcW w:w="972" w:type="dxa"/>
            <w:gridSpan w:val="2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招聘单位</w:t>
            </w:r>
          </w:p>
        </w:tc>
        <w:tc>
          <w:tcPr>
            <w:tcW w:w="899" w:type="dxa"/>
            <w:gridSpan w:val="2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单位性质</w:t>
            </w:r>
          </w:p>
        </w:tc>
        <w:tc>
          <w:tcPr>
            <w:tcW w:w="900" w:type="dxa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招聘</w:t>
            </w:r>
            <w:r>
              <w:rPr>
                <w:rFonts w:ascii="宋体" w:hAnsi="宋体" w:cs="宋体"/>
                <w:b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0"/>
              </w:rPr>
              <w:t>岗位</w:t>
            </w:r>
          </w:p>
        </w:tc>
        <w:tc>
          <w:tcPr>
            <w:tcW w:w="1065" w:type="dxa"/>
            <w:gridSpan w:val="2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岗位类别</w:t>
            </w:r>
          </w:p>
        </w:tc>
        <w:tc>
          <w:tcPr>
            <w:tcW w:w="685" w:type="dxa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人数</w:t>
            </w:r>
          </w:p>
        </w:tc>
        <w:tc>
          <w:tcPr>
            <w:tcW w:w="972" w:type="dxa"/>
            <w:gridSpan w:val="2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专业</w:t>
            </w:r>
          </w:p>
        </w:tc>
        <w:tc>
          <w:tcPr>
            <w:tcW w:w="1268" w:type="dxa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学历</w:t>
            </w:r>
          </w:p>
        </w:tc>
        <w:tc>
          <w:tcPr>
            <w:tcW w:w="2715" w:type="dxa"/>
            <w:gridSpan w:val="2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其它资格条件</w:t>
            </w:r>
          </w:p>
        </w:tc>
        <w:tc>
          <w:tcPr>
            <w:tcW w:w="1689" w:type="dxa"/>
            <w:gridSpan w:val="2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备注</w:t>
            </w:r>
          </w:p>
        </w:tc>
      </w:tr>
      <w:tr w:rsidR="00733CBA" w:rsidTr="00556382">
        <w:trPr>
          <w:trHeight w:val="2905"/>
        </w:trPr>
        <w:tc>
          <w:tcPr>
            <w:tcW w:w="972" w:type="dxa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县人大办公室</w:t>
            </w:r>
          </w:p>
        </w:tc>
        <w:tc>
          <w:tcPr>
            <w:tcW w:w="972" w:type="dxa"/>
            <w:gridSpan w:val="2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县人大办公室</w:t>
            </w:r>
          </w:p>
        </w:tc>
        <w:tc>
          <w:tcPr>
            <w:tcW w:w="899" w:type="dxa"/>
            <w:gridSpan w:val="2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行政</w:t>
            </w:r>
          </w:p>
          <w:p w:rsidR="00733CBA" w:rsidRDefault="00733CBA" w:rsidP="00556382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机关</w:t>
            </w:r>
          </w:p>
        </w:tc>
        <w:tc>
          <w:tcPr>
            <w:tcW w:w="900" w:type="dxa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办事员</w:t>
            </w:r>
          </w:p>
        </w:tc>
        <w:tc>
          <w:tcPr>
            <w:tcW w:w="1065" w:type="dxa"/>
            <w:gridSpan w:val="2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文字综合岗</w:t>
            </w:r>
          </w:p>
        </w:tc>
        <w:tc>
          <w:tcPr>
            <w:tcW w:w="685" w:type="dxa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不限</w:t>
            </w:r>
          </w:p>
        </w:tc>
        <w:tc>
          <w:tcPr>
            <w:tcW w:w="1268" w:type="dxa"/>
            <w:vAlign w:val="center"/>
          </w:tcPr>
          <w:p w:rsidR="00733CBA" w:rsidRDefault="00733CBA" w:rsidP="00556382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全日制本科及以上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sz w:val="28"/>
                <w:szCs w:val="28"/>
              </w:rPr>
              <w:t>学历</w:t>
            </w:r>
          </w:p>
        </w:tc>
        <w:tc>
          <w:tcPr>
            <w:tcW w:w="2715" w:type="dxa"/>
            <w:gridSpan w:val="2"/>
            <w:vAlign w:val="center"/>
          </w:tcPr>
          <w:p w:rsidR="00733CBA" w:rsidRDefault="00733CBA" w:rsidP="00556382">
            <w:pPr>
              <w:ind w:firstLineChars="200" w:firstLine="560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、具有较为扎实的政策理论水平和文稿写作能力，中文类专业优先。</w:t>
            </w:r>
          </w:p>
          <w:p w:rsidR="00733CBA" w:rsidRDefault="00733CBA" w:rsidP="00556382">
            <w:pPr>
              <w:ind w:firstLineChars="200" w:firstLine="560"/>
              <w:jc w:val="left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、年龄</w:t>
            </w:r>
            <w:r>
              <w:rPr>
                <w:rFonts w:ascii="仿宋" w:eastAsia="仿宋" w:hAnsi="仿宋" w:cs="MS Mincho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 w:cs="宋体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5周岁以下（</w:t>
            </w:r>
            <w:r>
              <w:rPr>
                <w:rFonts w:ascii="仿宋" w:eastAsia="仿宋" w:hAnsi="仿宋" w:cs="宋体"/>
                <w:sz w:val="28"/>
                <w:szCs w:val="28"/>
              </w:rPr>
              <w:t>198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5年11月27  日以后出生），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现任正股职岗位或具有研究生学历者放宽至37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周岁（1983年11月27日出生）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  <w:tc>
          <w:tcPr>
            <w:tcW w:w="1689" w:type="dxa"/>
            <w:gridSpan w:val="2"/>
            <w:vAlign w:val="center"/>
          </w:tcPr>
          <w:p w:rsidR="00733CBA" w:rsidRDefault="00733CBA" w:rsidP="0055638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无</w:t>
            </w:r>
          </w:p>
        </w:tc>
      </w:tr>
    </w:tbl>
    <w:p w:rsidR="00ED273B" w:rsidRDefault="00ED273B"/>
    <w:sectPr w:rsidR="00ED273B" w:rsidSect="00733C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BA"/>
    <w:rsid w:val="00733CBA"/>
    <w:rsid w:val="00E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4A06E-E430-4595-A2BC-4AAA6368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BA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2020-11-30T02:17:00Z</dcterms:created>
  <dcterms:modified xsi:type="dcterms:W3CDTF">2020-11-30T02:18:00Z</dcterms:modified>
</cp:coreProperties>
</file>