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淳安县人大常委会办公室干部选调报名表</w:t>
      </w:r>
      <w:bookmarkEnd w:id="0"/>
      <w:r>
        <w:rPr>
          <w:rFonts w:hint="eastAsia" w:ascii="楷体_GB2312" w:eastAsia="楷体_GB2312"/>
          <w:color w:val="000000"/>
          <w:spacing w:val="-20"/>
          <w:sz w:val="32"/>
          <w:szCs w:val="32"/>
        </w:rPr>
        <w:t>（样表）</w:t>
      </w:r>
    </w:p>
    <w:tbl>
      <w:tblPr>
        <w:tblStyle w:val="5"/>
        <w:tblW w:w="9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20"/>
        <w:gridCol w:w="1000"/>
        <w:gridCol w:w="1200"/>
        <w:gridCol w:w="1200"/>
        <w:gridCol w:w="174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XXX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(   岁)</w:t>
            </w:r>
          </w:p>
        </w:tc>
        <w:tc>
          <w:tcPr>
            <w:tcW w:w="1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1979.04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（40岁）</w:t>
            </w:r>
          </w:p>
        </w:tc>
        <w:tc>
          <w:tcPr>
            <w:tcW w:w="187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电子版照片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浙江淳安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出 生 地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XX乡（镇）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1998.02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1990.08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健康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术职务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经济师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（中级）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专业成果或综合荣誉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（可另附页）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大学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XX学士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XX大学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中央党校研究生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XX学校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个人身份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公务员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手机号码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 任 职 务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淳安县XXX单位XXX职务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参加选调单位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及岗位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jc w:val="center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color w:val="000000"/>
                <w:sz w:val="30"/>
                <w:szCs w:val="30"/>
              </w:rPr>
              <w:t>淳安县XXX单位XXX岗位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43" w:type="dxa"/>
            <w:gridSpan w:val="6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1986.09--1990.08  XX大学XX学院XX系XX专业学生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1990.08—1992.10  XX县XX厂技术员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1992.10--1998.05  XX县XX单位办公室科员、综合科副科长、科长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1998.05—2000.09  XX县XX单位党委委员、副局长(其间：1999.05—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1999.06在XX县委党校干部研修班学习)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2000.09—2001.09  XX县XX局局长</w:t>
            </w:r>
          </w:p>
          <w:p>
            <w:pPr>
              <w:spacing w:line="400" w:lineRule="exact"/>
              <w:ind w:firstLine="1920" w:firstLineChars="8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(其间：2000.10—2005.01在中央党校XX学院</w:t>
            </w:r>
          </w:p>
          <w:p>
            <w:pPr>
              <w:spacing w:line="400" w:lineRule="exact"/>
              <w:ind w:firstLine="2160" w:firstLineChars="9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XX系XX专业学习)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获得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县级及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以上综合荣誉情况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2000年1月，被淳安县委评为XXXXXXXXX；</w:t>
            </w:r>
          </w:p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2012年3月，被杭州市人民政府评为XXXXXXX；</w:t>
            </w:r>
          </w:p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2016年12月，被浙江省林业厅评为XXXXXXXX。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近三年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年度考核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2016年度考核**等次；2017年度考核**等次；2018年度考核**等次。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个人报名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报名理由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（专业背景或工作经历）：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868" w:firstLineChars="31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报名对象所在单位意见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本单位对***同志报名参加****岗位选调工作已知晓。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经研究，同意该同志参加此次选调工作。</w:t>
            </w: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选调单位审核意见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jc w:val="righ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D0116"/>
    <w:rsid w:val="6BBD0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2021-04-01T00:46:00Z</dcterms:created>
  <dc:creator>Administrator</dc:creator>
  <cp:lastModifiedBy>Administrator</cp:lastModifiedBy>
  <dcterms:modified xsi:type="dcterms:W3CDTF">2021-04-01T00:47:05Z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