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A9" w:rsidRDefault="002838A9" w:rsidP="002838A9">
      <w:pPr>
        <w:widowControl/>
        <w:tabs>
          <w:tab w:val="left" w:pos="462"/>
        </w:tabs>
        <w:spacing w:line="500" w:lineRule="exact"/>
        <w:jc w:val="left"/>
        <w:rPr>
          <w:rFonts w:ascii="方正黑体_GBK" w:eastAsia="方正黑体_GBK" w:hAnsi="Verdana" w:cs="宋体" w:hint="eastAsia"/>
          <w:kern w:val="0"/>
          <w:sz w:val="32"/>
          <w:szCs w:val="32"/>
        </w:rPr>
      </w:pPr>
      <w:r>
        <w:rPr>
          <w:rFonts w:ascii="方正黑体_GBK" w:eastAsia="方正黑体_GBK" w:hAnsi="Verdana" w:cs="宋体" w:hint="eastAsia"/>
          <w:kern w:val="0"/>
          <w:sz w:val="32"/>
          <w:szCs w:val="32"/>
        </w:rPr>
        <w:t>附件</w:t>
      </w:r>
      <w:r>
        <w:rPr>
          <w:rFonts w:ascii="方正黑体_GBK" w:eastAsia="方正黑体_GBK" w:hAnsi="Verdana" w:cs="宋体"/>
          <w:kern w:val="0"/>
          <w:sz w:val="32"/>
          <w:szCs w:val="32"/>
        </w:rPr>
        <w:t>4</w:t>
      </w:r>
    </w:p>
    <w:p w:rsidR="00ED0F23" w:rsidRDefault="00A13B98">
      <w:pPr>
        <w:widowControl/>
        <w:shd w:val="clear" w:color="auto" w:fill="FFFFFF"/>
        <w:spacing w:line="60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b/>
          <w:kern w:val="0"/>
          <w:sz w:val="44"/>
          <w:szCs w:val="44"/>
          <w:shd w:val="clear" w:color="auto" w:fill="FFFFFF"/>
          <w:lang w:bidi="ar"/>
        </w:rPr>
        <w:t>大渡口</w:t>
      </w:r>
      <w:r w:rsidR="004C5CD9">
        <w:rPr>
          <w:rFonts w:ascii="方正小标宋_GBK" w:eastAsia="方正小标宋_GBK" w:hAnsi="方正小标宋_GBK" w:cs="方正小标宋_GBK" w:hint="eastAsia"/>
          <w:b/>
          <w:kern w:val="0"/>
          <w:sz w:val="44"/>
          <w:szCs w:val="44"/>
          <w:shd w:val="clear" w:color="auto" w:fill="FFFFFF"/>
          <w:lang w:bidi="ar"/>
        </w:rPr>
        <w:t>区2021年公开遴选公务员考试</w:t>
      </w:r>
    </w:p>
    <w:p w:rsidR="00ED0F23" w:rsidRDefault="004C5CD9">
      <w:pPr>
        <w:widowControl/>
        <w:shd w:val="clear" w:color="auto" w:fill="FFFFFF"/>
        <w:spacing w:line="600" w:lineRule="exact"/>
        <w:jc w:val="center"/>
        <w:rPr>
          <w:rFonts w:ascii="方正小标宋_GBK" w:eastAsia="方正小标宋_GBK" w:hAnsi="方正小标宋_GBK" w:cs="方正小标宋_GBK"/>
          <w:kern w:val="0"/>
          <w:sz w:val="44"/>
          <w:szCs w:val="44"/>
          <w:lang w:bidi="ar"/>
        </w:rPr>
      </w:pPr>
      <w:r>
        <w:rPr>
          <w:rFonts w:ascii="方正小标宋_GBK" w:eastAsia="方正小标宋_GBK" w:hAnsi="方正小标宋_GBK" w:cs="方正小标宋_GBK" w:hint="eastAsia"/>
          <w:b/>
          <w:kern w:val="0"/>
          <w:sz w:val="44"/>
          <w:szCs w:val="44"/>
          <w:shd w:val="clear" w:color="auto" w:fill="FFFFFF"/>
          <w:lang w:bidi="ar"/>
        </w:rPr>
        <w:t>考生新冠肺炎疫情防控告知书</w:t>
      </w:r>
    </w:p>
    <w:p w:rsidR="00ED0F23" w:rsidRDefault="00ED0F23">
      <w:pPr>
        <w:widowControl/>
        <w:shd w:val="clear" w:color="auto" w:fill="FFFFFF"/>
        <w:spacing w:line="600" w:lineRule="exact"/>
        <w:jc w:val="left"/>
        <w:rPr>
          <w:rFonts w:ascii="方正仿宋_GBK" w:eastAsia="方正仿宋_GBK" w:hAnsi="方正仿宋_GBK" w:cs="方正仿宋_GBK"/>
          <w:kern w:val="0"/>
          <w:sz w:val="32"/>
          <w:szCs w:val="32"/>
          <w:lang w:bidi="ar"/>
        </w:rPr>
      </w:pPr>
    </w:p>
    <w:p w:rsidR="00ED0F23" w:rsidRDefault="004C5CD9">
      <w:pPr>
        <w:widowControl/>
        <w:shd w:val="clear" w:color="auto" w:fill="FFFFFF"/>
        <w:spacing w:line="600" w:lineRule="exact"/>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各位报考人员：</w:t>
      </w:r>
    </w:p>
    <w:p w:rsidR="00ED0F23" w:rsidRDefault="004C5CD9">
      <w:pPr>
        <w:widowControl/>
        <w:shd w:val="clear" w:color="auto" w:fill="FFFFFF"/>
        <w:spacing w:line="600" w:lineRule="exact"/>
        <w:ind w:firstLineChars="200" w:firstLine="640"/>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根据国内疫情防控形势，为保证广大报考人员的身体健康，请报考人员通过官方渠道查询本人所处地区的疫情风险等级。</w:t>
      </w:r>
    </w:p>
    <w:p w:rsidR="00ED0F23" w:rsidRDefault="004C5CD9">
      <w:pPr>
        <w:widowControl/>
        <w:shd w:val="clear" w:color="auto" w:fill="FFFFFF"/>
        <w:spacing w:line="600" w:lineRule="exact"/>
        <w:ind w:firstLineChars="200" w:firstLine="640"/>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一、根据重庆市关于新冠病毒防疫工作的最新要求，</w:t>
      </w:r>
      <w:bookmarkStart w:id="0" w:name="_GoBack"/>
      <w:bookmarkEnd w:id="0"/>
      <w:r>
        <w:rPr>
          <w:rFonts w:ascii="方正仿宋_GBK" w:eastAsia="方正仿宋_GBK" w:hAnsi="方正仿宋_GBK" w:cs="方正仿宋_GBK" w:hint="eastAsia"/>
          <w:kern w:val="0"/>
          <w:sz w:val="32"/>
          <w:szCs w:val="32"/>
          <w:shd w:val="clear" w:color="auto" w:fill="FFFFFF"/>
          <w:lang w:bidi="ar"/>
        </w:rPr>
        <w:t>对来自中高风险地区的报考人员，参加考试时须持考前7天内核酸检测阴性证明或能够包含核酸检测阴性信息的健康通行码“绿码”。对来自低风险地区的报考人员，参加考试时须持健康通行码“绿码”。</w:t>
      </w:r>
    </w:p>
    <w:p w:rsidR="00ED0F23" w:rsidRDefault="004C5CD9">
      <w:pPr>
        <w:widowControl/>
        <w:shd w:val="clear" w:color="auto" w:fill="FFFFFF"/>
        <w:spacing w:line="600" w:lineRule="exact"/>
        <w:ind w:firstLineChars="200" w:firstLine="640"/>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二、参加笔试的考生应在笔试当天入场时主动向工作人员出示上述证明或健康码。参加笔试的考生经现场测量体温正常（＜37.3℃）者方可进入考点，自备一次性使用医用口罩或医用外科口罩，除身份确认外，应全程佩戴，做好个人防护。</w:t>
      </w:r>
    </w:p>
    <w:p w:rsidR="00ED0F23" w:rsidRDefault="004C5CD9">
      <w:pPr>
        <w:widowControl/>
        <w:shd w:val="clear" w:color="auto" w:fill="FFFFFF"/>
        <w:spacing w:line="600" w:lineRule="exact"/>
        <w:ind w:firstLineChars="200" w:firstLine="640"/>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w:t>
      </w:r>
      <w:r>
        <w:rPr>
          <w:rFonts w:ascii="方正仿宋_GBK" w:eastAsia="方正仿宋_GBK" w:hAnsi="方正仿宋_GBK" w:cs="方正仿宋_GBK" w:hint="eastAsia"/>
          <w:kern w:val="0"/>
          <w:sz w:val="32"/>
          <w:szCs w:val="32"/>
          <w:shd w:val="clear" w:color="auto" w:fill="FFFFFF"/>
          <w:lang w:bidi="ar"/>
        </w:rPr>
        <w:lastRenderedPageBreak/>
        <w:t>或被送至医院发热门诊就诊的考生，不再参加此次笔试，并视同主动放弃笔试资格。</w:t>
      </w:r>
    </w:p>
    <w:p w:rsidR="00ED0F23" w:rsidRDefault="004C5CD9">
      <w:pPr>
        <w:widowControl/>
        <w:shd w:val="clear" w:color="auto" w:fill="FFFFFF"/>
        <w:spacing w:line="600" w:lineRule="exact"/>
        <w:ind w:firstLineChars="200" w:firstLine="640"/>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四、考生如因有相关旅居史、密切接触史等流行病学史被集中隔离，笔试当天无法到达考点的，视为放弃笔试资格。仍处于新冠肺炎治疗期或出院观察期，以及因其它个人原因无法参加笔试的考生，视同放弃笔试资格。</w:t>
      </w:r>
    </w:p>
    <w:p w:rsidR="00ED0F23" w:rsidRDefault="004C5CD9">
      <w:pPr>
        <w:widowControl/>
        <w:shd w:val="clear" w:color="auto" w:fill="FFFFFF"/>
        <w:spacing w:line="600" w:lineRule="exact"/>
        <w:ind w:firstLineChars="200" w:firstLine="640"/>
        <w:jc w:val="left"/>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shd w:val="clear" w:color="auto" w:fill="FFFFFF"/>
          <w:lang w:bidi="ar"/>
        </w:rPr>
        <w:t>五、考生应在报名时认真阅读并网签《重庆市</w:t>
      </w:r>
      <w:r w:rsidR="00A13B98">
        <w:rPr>
          <w:rFonts w:ascii="方正仿宋_GBK" w:eastAsia="方正仿宋_GBK" w:hAnsi="方正仿宋_GBK" w:cs="方正仿宋_GBK" w:hint="eastAsia"/>
          <w:kern w:val="0"/>
          <w:sz w:val="32"/>
          <w:szCs w:val="32"/>
          <w:shd w:val="clear" w:color="auto" w:fill="FFFFFF"/>
          <w:lang w:bidi="ar"/>
        </w:rPr>
        <w:t>大渡口区</w:t>
      </w:r>
      <w:r>
        <w:rPr>
          <w:rFonts w:ascii="方正仿宋_GBK" w:eastAsia="方正仿宋_GBK" w:hAnsi="方正仿宋_GBK" w:cs="方正仿宋_GBK" w:hint="eastAsia"/>
          <w:kern w:val="0"/>
          <w:sz w:val="32"/>
          <w:szCs w:val="32"/>
          <w:shd w:val="clear" w:color="auto" w:fill="FFFFFF"/>
          <w:lang w:bidi="ar"/>
        </w:rPr>
        <w:t>2021年公开遴选公务员考生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诚信档案，如有违法行为，将依法追究其法律责任。</w:t>
      </w:r>
    </w:p>
    <w:p w:rsidR="00ED0F23" w:rsidRDefault="004C5CD9">
      <w:pPr>
        <w:pStyle w:val="a3"/>
        <w:widowControl/>
        <w:shd w:val="clear" w:color="auto" w:fill="FFFFFF"/>
        <w:spacing w:beforeAutospacing="0" w:afterAutospacing="0"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lang w:bidi="ar"/>
        </w:rPr>
        <w:t>上述措施根据国内疫情防控工作形势及时动态调整。</w:t>
      </w:r>
    </w:p>
    <w:p w:rsidR="00ED0F23" w:rsidRDefault="00ED0F23">
      <w:pPr>
        <w:spacing w:line="600" w:lineRule="exact"/>
        <w:rPr>
          <w:rFonts w:ascii="方正仿宋_GBK" w:eastAsia="方正仿宋_GBK" w:hAnsi="方正仿宋_GBK" w:cs="方正仿宋_GBK"/>
          <w:sz w:val="32"/>
          <w:szCs w:val="32"/>
        </w:rPr>
      </w:pPr>
    </w:p>
    <w:sectPr w:rsidR="00ED0F23">
      <w:pgSz w:w="11906" w:h="16838"/>
      <w:pgMar w:top="2098" w:right="1531" w:bottom="1417"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5D" w:rsidRDefault="0085545D" w:rsidP="00A13B98">
      <w:r>
        <w:separator/>
      </w:r>
    </w:p>
  </w:endnote>
  <w:endnote w:type="continuationSeparator" w:id="0">
    <w:p w:rsidR="0085545D" w:rsidRDefault="0085545D" w:rsidP="00A1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charset w:val="86"/>
    <w:family w:val="script"/>
    <w:pitch w:val="fixed"/>
    <w:sig w:usb0="00000001" w:usb1="080E0000" w:usb2="00000010" w:usb3="00000000" w:csb0="00040000" w:csb1="00000000"/>
  </w:font>
  <w:font w:name="Verdana">
    <w:charset w:val="00"/>
    <w:family w:val="swiss"/>
    <w:pitch w:val="variable"/>
    <w:sig w:usb0="A10006FF" w:usb1="4000205B" w:usb2="00000010" w:usb3="00000000" w:csb0="0000019F" w:csb1="00000000"/>
  </w:font>
  <w:font w:name="方正小标宋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5D" w:rsidRDefault="0085545D" w:rsidP="00A13B98">
      <w:r>
        <w:separator/>
      </w:r>
    </w:p>
  </w:footnote>
  <w:footnote w:type="continuationSeparator" w:id="0">
    <w:p w:rsidR="0085545D" w:rsidRDefault="0085545D" w:rsidP="00A1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23"/>
    <w:rsid w:val="002838A9"/>
    <w:rsid w:val="004C5CD9"/>
    <w:rsid w:val="00547201"/>
    <w:rsid w:val="0085545D"/>
    <w:rsid w:val="00A13B98"/>
    <w:rsid w:val="00DC4E97"/>
    <w:rsid w:val="00ED0F23"/>
    <w:rsid w:val="01784B43"/>
    <w:rsid w:val="09ED19DA"/>
    <w:rsid w:val="1D754D22"/>
    <w:rsid w:val="37B42D99"/>
    <w:rsid w:val="49AE44A0"/>
    <w:rsid w:val="4A6E5297"/>
    <w:rsid w:val="57C5301B"/>
    <w:rsid w:val="59B97CD5"/>
    <w:rsid w:val="5A7B563B"/>
    <w:rsid w:val="68A11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1FD0D"/>
  <w15:docId w15:val="{04BBD917-92F4-4165-AD7B-68F4E50E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character" w:styleId="a4">
    <w:name w:val="Strong"/>
    <w:basedOn w:val="a0"/>
    <w:qFormat/>
    <w:rPr>
      <w:b/>
    </w:rPr>
  </w:style>
  <w:style w:type="paragraph" w:styleId="a5">
    <w:name w:val="header"/>
    <w:basedOn w:val="a"/>
    <w:link w:val="a6"/>
    <w:rsid w:val="00A13B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13B98"/>
    <w:rPr>
      <w:kern w:val="2"/>
      <w:sz w:val="18"/>
      <w:szCs w:val="18"/>
    </w:rPr>
  </w:style>
  <w:style w:type="paragraph" w:styleId="a7">
    <w:name w:val="footer"/>
    <w:basedOn w:val="a"/>
    <w:link w:val="a8"/>
    <w:rsid w:val="00A13B98"/>
    <w:pPr>
      <w:tabs>
        <w:tab w:val="center" w:pos="4153"/>
        <w:tab w:val="right" w:pos="8306"/>
      </w:tabs>
      <w:snapToGrid w:val="0"/>
      <w:jc w:val="left"/>
    </w:pPr>
    <w:rPr>
      <w:sz w:val="18"/>
      <w:szCs w:val="18"/>
    </w:rPr>
  </w:style>
  <w:style w:type="character" w:customStyle="1" w:styleId="a8">
    <w:name w:val="页脚 字符"/>
    <w:basedOn w:val="a0"/>
    <w:link w:val="a7"/>
    <w:rsid w:val="00A13B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690</Characters>
  <Application>Microsoft Office Word</Application>
  <DocSecurity>0</DocSecurity>
  <Lines>5</Lines>
  <Paragraphs>1</Paragraphs>
  <ScaleCrop>false</ScaleCrop>
  <Company>Microsoft</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AutoBVT</cp:lastModifiedBy>
  <cp:revision>4</cp:revision>
  <dcterms:created xsi:type="dcterms:W3CDTF">2014-10-29T12:08:00Z</dcterms:created>
  <dcterms:modified xsi:type="dcterms:W3CDTF">2021-04-26T02:57:00Z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