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  <w:t>1</w:t>
      </w:r>
    </w:p>
    <w:p>
      <w:pPr>
        <w:jc w:val="both"/>
        <w:rPr>
          <w:rFonts w:hint="default" w:ascii="方正小标宋_GBK" w:hAnsi="方正小标宋_GBK" w:eastAsia="方正小标宋_GBK" w:cs="方正小标宋_GBK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梧州市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行政审批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局20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公开遴选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公务员面试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入围人选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51"/>
        <w:gridCol w:w="780"/>
        <w:gridCol w:w="1005"/>
        <w:gridCol w:w="2055"/>
        <w:gridCol w:w="2250"/>
        <w:gridCol w:w="1652"/>
        <w:gridCol w:w="221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准考证号码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报考单位名称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报考职位代码</w:t>
            </w:r>
          </w:p>
        </w:tc>
        <w:tc>
          <w:tcPr>
            <w:tcW w:w="221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报考职位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1"/>
                <w:szCs w:val="21"/>
                <w:vertAlign w:val="baseline"/>
                <w:lang w:eastAsia="zh-CN"/>
              </w:rPr>
              <w:t>面试职位最低笔试成绩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蒙品丽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91040300122</w:t>
            </w:r>
          </w:p>
        </w:tc>
        <w:tc>
          <w:tcPr>
            <w:tcW w:w="225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梧州市行政审批局</w:t>
            </w:r>
          </w:p>
        </w:tc>
        <w:tc>
          <w:tcPr>
            <w:tcW w:w="165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45040004</w:t>
            </w:r>
          </w:p>
        </w:tc>
        <w:tc>
          <w:tcPr>
            <w:tcW w:w="221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政策法规管理职位</w:t>
            </w:r>
          </w:p>
        </w:tc>
        <w:tc>
          <w:tcPr>
            <w:tcW w:w="232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吴传戈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91040300126</w:t>
            </w:r>
          </w:p>
        </w:tc>
        <w:tc>
          <w:tcPr>
            <w:tcW w:w="22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2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严海源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91040300307</w:t>
            </w:r>
          </w:p>
        </w:tc>
        <w:tc>
          <w:tcPr>
            <w:tcW w:w="22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6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2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38CC"/>
    <w:rsid w:val="02470508"/>
    <w:rsid w:val="55AE38CC"/>
    <w:rsid w:val="63CF31F4"/>
    <w:rsid w:val="7A764958"/>
    <w:rsid w:val="7B905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2021-05-07T08:23:00Z</dcterms:created>
  <dc:creator>墨羽尘曦</dc:creator>
  <cp:lastModifiedBy>墨羽尘曦</cp:lastModifiedBy>
  <dcterms:modified xsi:type="dcterms:W3CDTF">2021-05-26T03:13:31Z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F2EBDBE689344D6A88B82A4E7815FD9A</vt:lpwstr>
  </property>
</Properties>
</file>