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</w:rPr>
        <w:t>石首市</w:t>
      </w: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lang w:val="en-US" w:eastAsia="zh-CN"/>
        </w:rPr>
        <w:t>事业单位</w:t>
      </w: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</w:rPr>
        <w:t>公开选调工作人员职位及条件一览表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29" w:tblpY="313"/>
        <w:tblOverlap w:val="never"/>
        <w:tblW w:w="140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1380"/>
        <w:gridCol w:w="3606"/>
        <w:gridCol w:w="785"/>
        <w:gridCol w:w="831"/>
        <w:gridCol w:w="51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选调部门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咨询电话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岗位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职位描述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编制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 选 调 条 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市舆情监测中心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7819866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从事综合性文字材料起草把关工作，以及党建、政策理论研究工作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市文学艺术研究院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7819866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从事综合性文字材料起草把关工作，以及党建、政策理论研究工作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市民族宗教服务中心7819580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主要从事民族宗教政策宣传教育、服务管理、协助开展宗教执法等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年龄在40周岁以下，大专及以上学历，专业不限</w:t>
            </w:r>
          </w:p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农工民主党石首市总支部机关事务服务中心7819580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主要从事农工民主党石首市总支部机关事务工作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年龄在40周岁以下，大专及以上学历，专业不限</w:t>
            </w:r>
          </w:p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市网格化管理服务中心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7187263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从事文字、信息技术等工作；经常加班、下乡，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适合男性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的综合协调能力和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文学写作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市事业单位登记中心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15827719835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97"/>
              </w:tabs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从事办公室工作，负责机关的文秘、档案、财务、干部管理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等工作，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的会务组织工作和日常事务，协调统筹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中心工作。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600" w:firstLineChars="30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市休干所</w:t>
            </w:r>
          </w:p>
          <w:p>
            <w:pPr>
              <w:ind w:firstLine="600" w:firstLineChars="300"/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7815637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主要负责离休老干部的服务工作，老年大学的课程设置、学员管理等工作。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岁以下;大学专科及以上学历;具备一定的文字功底和综合协调能力;能够熟练操作计算机。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市重点项目服务中心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0716-7819927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主要负责办公室日常事务及财务工作。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年龄在30周岁以下；大学本科及以上学历；有2年以上办公室工作或财务工作经历，能熟练使用财务软件。具有较强的文字综合、语言表达及沟通协调能力。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市重点项目服务中心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0716-7819927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参与全市重大项目工作推进，矛盾协调，日常服务。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年龄在35周岁以下；全日制本科及以上学历；能熟练使用办公软件；熟悉项目推进各项流程；具有良好的人际沟通能力。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市通航产业服务中心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13593816396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仿宋_GB2312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办公室综合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主要从事办公室文字综合工作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40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年龄在35周岁以下，大专及以上学历。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专业不限。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能够熟练操作计算机，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具有较强的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文字功底、综合协调能力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湖北省工业自动化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技师学院</w:t>
            </w:r>
          </w:p>
          <w:p>
            <w:pPr>
              <w:widowControl/>
              <w:ind w:firstLine="60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7182616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教师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 主要从事运动训练、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艺术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表演教学。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35周岁以下，大专及以上学历，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体育学类或戏剧与影视学类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具备良好的语言表达能力，教学组织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和学生管理能力。</w:t>
            </w:r>
          </w:p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市人力资源档案管理服务中心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97"/>
              </w:tabs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从事办公室工作，负责机关的文秘、档案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等工作，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协调统筹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中心工作。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市劳动就业训练中心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创业培训教师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97"/>
              </w:tabs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从事创业培训工作，负责教学调研，开展创业跟踪服务，扶持创业等工作，组织创业人员参加创课大赛等。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市国有资产经营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13707215405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从事办公室工作，负责机关的文秘、档案、信访、党建等工作，负责单位的会务组织工作和日常事务，协调处理综合股工作。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年龄在35周岁以下，大专及以上学历。能够熟练操作计算机，具有较强的综合协调能力和语言表达能力。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市市政园林服务中心13507260606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财务会计岗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97"/>
              </w:tabs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负责财务账目处理、财务预决算等工作。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ind w:firstLine="20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市动物疫控中心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从事办公室文字等综合工作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年龄在45周岁以下，全日制大学专科及以上学历，专业不限。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</w:t>
            </w:r>
          </w:p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ind w:firstLine="400" w:firstLineChars="200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主要从事办公室综合工作、图书管理、社会教育、传递科学情报、开发图书资源，丰富和活跃公共文化需求等。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firstLine="400" w:firstLineChars="200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年龄在45周岁以下，大学本科及以上学历, 汉语言文学专业。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市群众艺术馆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主要从事办公室综合工作，组织开展群众文化活动;进行文艺创作、辅导;培训全市业余文艺骨干;提供基本的公共文化服务;搜集整理和保护民间文化遗产等。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75" w:lineRule="atLeast"/>
              <w:ind w:firstLine="4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年龄在35周岁以下，全日制普通高校大专及以上学历。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600" w:firstLineChars="30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市光荣院</w:t>
            </w:r>
          </w:p>
          <w:p>
            <w:pPr>
              <w:ind w:firstLine="40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0716-7187608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财务人员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主要负责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编制单位经费预算与决算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负责财务收支核算、财务记账工作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财务报表的编制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票据的开具管理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等相关工作。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5周岁以下，大学本科及以上学历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年或以上财务工作经历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会计中级职称及以上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退役军人优先。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市妇女儿童服务中心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97"/>
              </w:tabs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从事办公室工作，负责机关的文秘、档案、财务、干部管理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等工作，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的会务组织工作和日常事务，协调统筹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中心工作。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ind w:firstLine="20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市公务用车保障中心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7819009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综合岗位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车辆日常维护维修监督、车辆行驶数据信息统计、司勤人员培训教育、绩效考核等工作。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对车辆维修有一定的专业知识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市机关事务服务中心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7819009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综合岗位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从事办公室工作，负责机关的文秘、档案、干部管理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等工作，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的文件起草、会务组织和日常事务，协助处理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中心工作。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能够熟练操作计算机，具有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一定的写作能力及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市公共资源交易中心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业务岗位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主要从事单位财务相关工作；负责保证金验核及交易数据统计与信息报送工作；场地平台信息服务费的核定、收缴等工作；负责政府集中采购的会务及商务活动的服务、结算等工作。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1974年1月以后出生，大学专科及以上学历，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金融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学类或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工商管理类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专业，有一定的写作和组织协调能力，有10年及以上财务工作经历。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市公共资源交易中心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财务岗位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主要从事单位财务工作；负责中心出纳财务及公共资源交易保证金退缴等工作；负责政府采购的支付与结算；农村“三资”进场交易等相关服务工作。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1974年1月以后出生，大学专科及以上学历，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农业经济管理类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或财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政学类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，有10年及以上财务工作经历。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市工业园区服务中心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办公室综合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从事办公室工作，负责机关的文秘、档案、财务、干部管理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等工作，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的会务组织工作和日常事务，协调统筹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中心工作。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年龄在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周岁以下，大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及以上学历，汉语言文学等相关专业。能够熟练操作计算机，会制作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PPT，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有一定的文字功底，具有较强的综合协调能力和语言表达能力。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市工业园区服务中心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业务综合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主要从事项目服务等相关工作，为入园项目提供手续代办、进展督办、政策兑现及需要的规划建设等提供服务；为园区在建项目和正常运行的企业提供针对性服务。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年龄在在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周岁以下，大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 w:bidi="ar"/>
              </w:rPr>
              <w:t>及以上学历，专业不限。身体健康，吃苦耐劳，具有一定的组织协调能力。</w:t>
            </w:r>
          </w:p>
        </w:tc>
      </w:tr>
    </w:tbl>
    <w:p/>
    <w:sectPr>
      <w:pgSz w:w="16838" w:h="11906" w:orient="landscape"/>
      <w:pgMar w:top="1587" w:right="1304" w:bottom="1474" w:left="130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66E9"/>
    <w:rsid w:val="05B776A3"/>
    <w:rsid w:val="05D266B4"/>
    <w:rsid w:val="065427B7"/>
    <w:rsid w:val="065759E2"/>
    <w:rsid w:val="07DF05C7"/>
    <w:rsid w:val="090A334E"/>
    <w:rsid w:val="090B3901"/>
    <w:rsid w:val="099A2A0B"/>
    <w:rsid w:val="0BE602F9"/>
    <w:rsid w:val="0D2429ED"/>
    <w:rsid w:val="0EC55F5A"/>
    <w:rsid w:val="105947A0"/>
    <w:rsid w:val="11894EE7"/>
    <w:rsid w:val="131937CF"/>
    <w:rsid w:val="133534C6"/>
    <w:rsid w:val="17102805"/>
    <w:rsid w:val="184E3406"/>
    <w:rsid w:val="18505E61"/>
    <w:rsid w:val="19A634D2"/>
    <w:rsid w:val="1A1A1A68"/>
    <w:rsid w:val="1B532CAE"/>
    <w:rsid w:val="1CFA54E0"/>
    <w:rsid w:val="1D317E1A"/>
    <w:rsid w:val="1D560389"/>
    <w:rsid w:val="20DA1016"/>
    <w:rsid w:val="22E52FE9"/>
    <w:rsid w:val="2329197D"/>
    <w:rsid w:val="251C7F8A"/>
    <w:rsid w:val="274F6128"/>
    <w:rsid w:val="275954F5"/>
    <w:rsid w:val="28277875"/>
    <w:rsid w:val="28E103EF"/>
    <w:rsid w:val="2BBD2829"/>
    <w:rsid w:val="2D3F3020"/>
    <w:rsid w:val="2DB2308E"/>
    <w:rsid w:val="2DF466A2"/>
    <w:rsid w:val="2E717427"/>
    <w:rsid w:val="31166C43"/>
    <w:rsid w:val="3229765E"/>
    <w:rsid w:val="32C27F0A"/>
    <w:rsid w:val="347D6D89"/>
    <w:rsid w:val="37AF4FB2"/>
    <w:rsid w:val="37D71561"/>
    <w:rsid w:val="37EA7A4F"/>
    <w:rsid w:val="38592EDE"/>
    <w:rsid w:val="389C7701"/>
    <w:rsid w:val="399320C1"/>
    <w:rsid w:val="39AE607F"/>
    <w:rsid w:val="39D96E38"/>
    <w:rsid w:val="3A452E11"/>
    <w:rsid w:val="3A5E05A6"/>
    <w:rsid w:val="3BBB05FA"/>
    <w:rsid w:val="3D413C15"/>
    <w:rsid w:val="3E6B3BA5"/>
    <w:rsid w:val="42F01F6E"/>
    <w:rsid w:val="45293443"/>
    <w:rsid w:val="453566E9"/>
    <w:rsid w:val="45620273"/>
    <w:rsid w:val="45E5353F"/>
    <w:rsid w:val="49674C4E"/>
    <w:rsid w:val="49A239F5"/>
    <w:rsid w:val="49FF50CA"/>
    <w:rsid w:val="4DB56DA7"/>
    <w:rsid w:val="55031584"/>
    <w:rsid w:val="571A481E"/>
    <w:rsid w:val="57A406AE"/>
    <w:rsid w:val="57BC3B6B"/>
    <w:rsid w:val="586A5639"/>
    <w:rsid w:val="59537A6B"/>
    <w:rsid w:val="5996571A"/>
    <w:rsid w:val="5F674DED"/>
    <w:rsid w:val="5FBD155D"/>
    <w:rsid w:val="60E3365F"/>
    <w:rsid w:val="61355AFD"/>
    <w:rsid w:val="61E96C05"/>
    <w:rsid w:val="649E2B59"/>
    <w:rsid w:val="64AD567D"/>
    <w:rsid w:val="65590F69"/>
    <w:rsid w:val="65A213D3"/>
    <w:rsid w:val="679D13F5"/>
    <w:rsid w:val="68C650DC"/>
    <w:rsid w:val="690D0BC8"/>
    <w:rsid w:val="6A377E8F"/>
    <w:rsid w:val="6BB45379"/>
    <w:rsid w:val="6CB74E40"/>
    <w:rsid w:val="6EB825C5"/>
    <w:rsid w:val="6F173984"/>
    <w:rsid w:val="73FB03AE"/>
    <w:rsid w:val="755E29E6"/>
    <w:rsid w:val="75F67C6E"/>
    <w:rsid w:val="76E95718"/>
    <w:rsid w:val="77876EFB"/>
    <w:rsid w:val="78FC498D"/>
    <w:rsid w:val="79731149"/>
    <w:rsid w:val="7A201CC1"/>
    <w:rsid w:val="7CC13190"/>
    <w:rsid w:val="7ED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2019-06-10T01:54:00Z</dcterms:created>
  <dc:creator>yyl_5</dc:creator>
  <cp:lastModifiedBy>静水深流＇</cp:lastModifiedBy>
  <cp:lastPrinted>2021-06-09T08:26:47Z</cp:lastPrinted>
  <dcterms:modified xsi:type="dcterms:W3CDTF">2021-06-09T08:42:17Z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7DC5ABCC1F284889BE357A0E2BB5B5A3</vt:lpwstr>
  </property>
</Properties>
</file>