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22" w:rsidRPr="00065422" w:rsidRDefault="00065422" w:rsidP="00065422">
      <w:pPr>
        <w:tabs>
          <w:tab w:val="left" w:pos="1320"/>
        </w:tabs>
        <w:spacing w:line="460" w:lineRule="exact"/>
        <w:rPr>
          <w:rFonts w:ascii="黑体" w:eastAsia="黑体" w:hAnsi="黑体" w:cs="黑体"/>
          <w:sz w:val="28"/>
          <w:szCs w:val="28"/>
        </w:rPr>
      </w:pPr>
      <w:r w:rsidRPr="00065422">
        <w:rPr>
          <w:rFonts w:ascii="黑体" w:eastAsia="黑体" w:hAnsi="黑体" w:cs="黑体" w:hint="eastAsia"/>
          <w:sz w:val="28"/>
          <w:szCs w:val="28"/>
        </w:rPr>
        <w:t>附件1</w:t>
      </w:r>
      <w:r w:rsidRPr="00065422">
        <w:rPr>
          <w:rFonts w:ascii="黑体" w:eastAsia="黑体" w:hAnsi="黑体" w:cs="黑体"/>
          <w:sz w:val="28"/>
          <w:szCs w:val="28"/>
        </w:rPr>
        <w:tab/>
      </w:r>
    </w:p>
    <w:p w:rsidR="00065422" w:rsidRPr="00065422" w:rsidRDefault="00065422" w:rsidP="00065422">
      <w:pPr>
        <w:spacing w:beforeLines="50" w:afterLines="50" w:line="560" w:lineRule="exact"/>
        <w:jc w:val="center"/>
        <w:rPr>
          <w:rFonts w:ascii="Calibri" w:eastAsia="方正小标宋简体" w:hAnsi="Calibri" w:cs="Times New Roman"/>
          <w:sz w:val="44"/>
          <w:szCs w:val="44"/>
        </w:rPr>
      </w:pPr>
      <w:r w:rsidRPr="00065422">
        <w:rPr>
          <w:rFonts w:ascii="Calibri" w:eastAsia="方正小标宋简体" w:hAnsi="Calibri" w:cs="Times New Roman" w:hint="eastAsia"/>
          <w:sz w:val="44"/>
          <w:szCs w:val="44"/>
        </w:rPr>
        <w:t>奎文区选聘事业单位工作人员计划表</w:t>
      </w: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1037"/>
        <w:gridCol w:w="1094"/>
        <w:gridCol w:w="695"/>
        <w:gridCol w:w="790"/>
        <w:gridCol w:w="830"/>
        <w:gridCol w:w="2978"/>
        <w:gridCol w:w="3857"/>
        <w:gridCol w:w="2860"/>
      </w:tblGrid>
      <w:tr w:rsidR="00065422" w:rsidRPr="00065422" w:rsidTr="00E7518E">
        <w:trPr>
          <w:trHeight w:val="460"/>
          <w:jc w:val="center"/>
        </w:trPr>
        <w:tc>
          <w:tcPr>
            <w:tcW w:w="657" w:type="dxa"/>
            <w:vMerge w:val="restart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kern w:val="0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7" w:type="dxa"/>
            <w:vMerge w:val="restart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kern w:val="0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094" w:type="dxa"/>
            <w:vMerge w:val="restart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选聘岗位</w:t>
            </w:r>
          </w:p>
        </w:tc>
        <w:tc>
          <w:tcPr>
            <w:tcW w:w="6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kern w:val="0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选聘</w:t>
            </w: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8455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选聘条件</w:t>
            </w:r>
          </w:p>
        </w:tc>
        <w:tc>
          <w:tcPr>
            <w:tcW w:w="2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065422" w:rsidRPr="00065422" w:rsidTr="00E7518E">
        <w:trPr>
          <w:trHeight w:val="506"/>
          <w:jc w:val="center"/>
        </w:trPr>
        <w:tc>
          <w:tcPr>
            <w:tcW w:w="657" w:type="dxa"/>
            <w:vMerge/>
          </w:tcPr>
          <w:p w:rsidR="00065422" w:rsidRPr="00065422" w:rsidRDefault="00065422" w:rsidP="00065422">
            <w:pPr>
              <w:jc w:val="center"/>
              <w:rPr>
                <w:rFonts w:ascii="Calibri" w:eastAsia="黑体" w:hAnsi="Calibri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065422" w:rsidRPr="00065422" w:rsidRDefault="00065422" w:rsidP="00065422">
            <w:pPr>
              <w:jc w:val="center"/>
              <w:rPr>
                <w:rFonts w:ascii="Calibri" w:eastAsia="黑体" w:hAnsi="Calibri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065422" w:rsidRPr="00065422" w:rsidRDefault="00065422" w:rsidP="00065422">
            <w:pPr>
              <w:jc w:val="center"/>
              <w:rPr>
                <w:rFonts w:ascii="Calibri" w:eastAsia="黑体" w:hAnsi="Calibri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jc w:val="center"/>
              <w:rPr>
                <w:rFonts w:ascii="Calibri" w:eastAsia="黑体" w:hAnsi="Calibri" w:cs="Times New Roman"/>
                <w:sz w:val="24"/>
                <w:szCs w:val="24"/>
              </w:rPr>
            </w:pP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8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黑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黑体" w:hAnsi="Calibri" w:cs="Times New Roman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jc w:val="center"/>
              <w:rPr>
                <w:rFonts w:ascii="Calibri" w:eastAsia="黑体" w:hAnsi="Calibri" w:cs="Times New Roman"/>
                <w:sz w:val="24"/>
                <w:szCs w:val="24"/>
              </w:rPr>
            </w:pPr>
          </w:p>
        </w:tc>
      </w:tr>
      <w:tr w:rsidR="00065422" w:rsidRPr="00065422" w:rsidTr="00E7518E">
        <w:trPr>
          <w:trHeight w:hRule="exact" w:val="1767"/>
          <w:jc w:val="center"/>
        </w:trPr>
        <w:tc>
          <w:tcPr>
            <w:tcW w:w="657" w:type="dxa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1</w:t>
            </w:r>
          </w:p>
        </w:tc>
        <w:tc>
          <w:tcPr>
            <w:tcW w:w="1037" w:type="dxa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奎文经济开发区</w:t>
            </w: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（廿里堡街道所属事业单位）</w:t>
            </w:r>
          </w:p>
        </w:tc>
        <w:tc>
          <w:tcPr>
            <w:tcW w:w="1094" w:type="dxa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A</w:t>
            </w:r>
          </w:p>
        </w:tc>
        <w:tc>
          <w:tcPr>
            <w:tcW w:w="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65422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79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kern w:val="0"/>
                <w:szCs w:val="21"/>
              </w:rPr>
              <w:t>全日制大学及以上</w:t>
            </w:r>
          </w:p>
        </w:tc>
        <w:tc>
          <w:tcPr>
            <w:tcW w:w="8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kern w:val="0"/>
                <w:szCs w:val="21"/>
              </w:rPr>
              <w:t>学士及以上</w:t>
            </w:r>
          </w:p>
        </w:tc>
        <w:tc>
          <w:tcPr>
            <w:tcW w:w="297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不限</w:t>
            </w:r>
          </w:p>
        </w:tc>
        <w:tc>
          <w:tcPr>
            <w:tcW w:w="38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具有</w:t>
            </w:r>
            <w:r w:rsidRPr="00065422">
              <w:rPr>
                <w:rFonts w:ascii="Calibri" w:eastAsia="仿宋_GB2312" w:hAnsi="Calibri" w:cs="Times New Roman"/>
                <w:szCs w:val="21"/>
              </w:rPr>
              <w:t>2</w:t>
            </w:r>
            <w:r w:rsidRPr="00065422">
              <w:rPr>
                <w:rFonts w:ascii="Calibri" w:eastAsia="仿宋_GB2312" w:hAnsi="Calibri" w:cs="Times New Roman" w:hint="eastAsia"/>
                <w:szCs w:val="21"/>
              </w:rPr>
              <w:t>年以上招商引资、园区管理、项目运营、招才引智等相关工作经历</w:t>
            </w:r>
          </w:p>
        </w:tc>
        <w:tc>
          <w:tcPr>
            <w:tcW w:w="286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面试前需要提供个人工作经历证明材料（个人签名并加盖单位公章），主要包括从事相关工作履历情况，取得的工作业绩、成果等。</w:t>
            </w:r>
          </w:p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B</w:t>
            </w:r>
            <w:r w:rsidRPr="00065422">
              <w:rPr>
                <w:rFonts w:ascii="Calibri" w:eastAsia="仿宋_GB2312" w:hAnsi="Calibri" w:cs="Times New Roman" w:hint="eastAsia"/>
                <w:szCs w:val="21"/>
              </w:rPr>
              <w:t>岗位经笔试、面试、考察、体检、公示结束后按照综合成绩高低选择用人单位。</w:t>
            </w:r>
          </w:p>
        </w:tc>
      </w:tr>
      <w:tr w:rsidR="00065422" w:rsidRPr="00065422" w:rsidTr="00E7518E">
        <w:trPr>
          <w:trHeight w:hRule="exact" w:val="1632"/>
          <w:jc w:val="center"/>
        </w:trPr>
        <w:tc>
          <w:tcPr>
            <w:tcW w:w="657" w:type="dxa"/>
            <w:vMerge w:val="restart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2</w:t>
            </w: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奎文经济开发区</w:t>
            </w: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（廿里堡街道所属事业单位）</w:t>
            </w:r>
          </w:p>
        </w:tc>
        <w:tc>
          <w:tcPr>
            <w:tcW w:w="1094" w:type="dxa"/>
            <w:vMerge w:val="restart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B</w:t>
            </w: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65422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7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kern w:val="0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kern w:val="0"/>
                <w:szCs w:val="21"/>
              </w:rPr>
              <w:t>全日制大学及以上</w:t>
            </w: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学士及</w:t>
            </w: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以上</w:t>
            </w:r>
          </w:p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left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经济学类、财政学类、金融学类、经济与贸易类及相关专业</w:t>
            </w:r>
          </w:p>
          <w:p w:rsidR="00065422" w:rsidRPr="00065422" w:rsidRDefault="00065422" w:rsidP="00065422">
            <w:pPr>
              <w:widowControl/>
              <w:jc w:val="left"/>
              <w:textAlignment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385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在机关事业单位从事相关专业工作</w:t>
            </w:r>
            <w:r w:rsidRPr="00065422">
              <w:rPr>
                <w:rFonts w:ascii="Calibri" w:eastAsia="仿宋_GB2312" w:hAnsi="Calibri" w:cs="Times New Roman" w:hint="eastAsia"/>
                <w:szCs w:val="21"/>
              </w:rPr>
              <w:t>2</w:t>
            </w:r>
            <w:r w:rsidRPr="00065422">
              <w:rPr>
                <w:rFonts w:ascii="Calibri" w:eastAsia="仿宋_GB2312" w:hAnsi="Calibri" w:cs="Times New Roman" w:hint="eastAsia"/>
                <w:szCs w:val="21"/>
              </w:rPr>
              <w:t>年以上，有较强业务能力</w:t>
            </w:r>
          </w:p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Calibri" w:eastAsia="仿宋_GB2312" w:hAnsi="Calibri" w:cs="Times New Roman"/>
                <w:kern w:val="0"/>
                <w:szCs w:val="21"/>
              </w:rPr>
            </w:pPr>
          </w:p>
        </w:tc>
      </w:tr>
      <w:tr w:rsidR="00065422" w:rsidRPr="00065422" w:rsidTr="00E7518E">
        <w:trPr>
          <w:trHeight w:hRule="exact" w:val="1417"/>
          <w:jc w:val="center"/>
        </w:trPr>
        <w:tc>
          <w:tcPr>
            <w:tcW w:w="657" w:type="dxa"/>
            <w:vMerge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奎文区国有资本运营中心</w:t>
            </w:r>
          </w:p>
        </w:tc>
        <w:tc>
          <w:tcPr>
            <w:tcW w:w="1094" w:type="dxa"/>
            <w:vMerge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65422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7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8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65422" w:rsidRPr="00065422" w:rsidTr="00E7518E">
        <w:trPr>
          <w:trHeight w:hRule="exact" w:val="1417"/>
          <w:jc w:val="center"/>
        </w:trPr>
        <w:tc>
          <w:tcPr>
            <w:tcW w:w="657" w:type="dxa"/>
            <w:vMerge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  <w:r w:rsidRPr="00065422">
              <w:rPr>
                <w:rFonts w:ascii="Calibri" w:eastAsia="仿宋_GB2312" w:hAnsi="Calibri" w:cs="Times New Roman" w:hint="eastAsia"/>
                <w:szCs w:val="21"/>
              </w:rPr>
              <w:t>其他街道所属事业单位</w:t>
            </w:r>
          </w:p>
        </w:tc>
        <w:tc>
          <w:tcPr>
            <w:tcW w:w="1094" w:type="dxa"/>
            <w:vMerge/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69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 w:rsidRPr="00065422"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79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3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jc w:val="left"/>
              <w:textAlignment w:val="center"/>
              <w:rPr>
                <w:rFonts w:ascii="Calibri" w:eastAsia="仿宋_GB2312" w:hAnsi="Calibri" w:cs="Times New Roman"/>
                <w:szCs w:val="21"/>
              </w:rPr>
            </w:pPr>
          </w:p>
        </w:tc>
        <w:tc>
          <w:tcPr>
            <w:tcW w:w="385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86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065422" w:rsidRPr="00065422" w:rsidRDefault="00065422" w:rsidP="00065422">
            <w:pPr>
              <w:widowControl/>
              <w:ind w:leftChars="15" w:left="31" w:rightChars="15" w:right="31"/>
              <w:jc w:val="left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065422" w:rsidRPr="00065422" w:rsidRDefault="00065422" w:rsidP="00065422">
      <w:pPr>
        <w:spacing w:before="100" w:beforeAutospacing="1" w:after="100" w:afterAutospacing="1"/>
        <w:jc w:val="left"/>
        <w:outlineLvl w:val="2"/>
        <w:rPr>
          <w:rFonts w:ascii="宋体" w:eastAsia="宋体" w:hAnsi="宋体" w:cs="Times New Roman"/>
          <w:b/>
          <w:kern w:val="0"/>
          <w:sz w:val="27"/>
          <w:szCs w:val="27"/>
        </w:rPr>
        <w:sectPr w:rsidR="00065422" w:rsidRPr="00065422">
          <w:pgSz w:w="16838" w:h="11906" w:orient="landscape"/>
          <w:pgMar w:top="1587" w:right="1701" w:bottom="1587" w:left="1701" w:header="851" w:footer="992" w:gutter="0"/>
          <w:cols w:space="425"/>
          <w:docGrid w:type="lines" w:linePitch="312"/>
        </w:sectPr>
      </w:pPr>
    </w:p>
    <w:p w:rsidR="00277664" w:rsidRDefault="00277664"/>
    <w:sectPr w:rsidR="00277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64" w:rsidRDefault="00277664" w:rsidP="00065422">
      <w:r>
        <w:separator/>
      </w:r>
    </w:p>
  </w:endnote>
  <w:endnote w:type="continuationSeparator" w:id="1">
    <w:p w:rsidR="00277664" w:rsidRDefault="00277664" w:rsidP="0006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64" w:rsidRDefault="00277664" w:rsidP="00065422">
      <w:r>
        <w:separator/>
      </w:r>
    </w:p>
  </w:footnote>
  <w:footnote w:type="continuationSeparator" w:id="1">
    <w:p w:rsidR="00277664" w:rsidRDefault="00277664" w:rsidP="0006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422"/>
    <w:rsid w:val="00065422"/>
    <w:rsid w:val="0027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4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2021-07-15T07:27:00Z</dcterms:created>
  <dcterms:modified xsi:type="dcterms:W3CDTF">2021-07-15T07:29:00Z</dcterms:modified>
</cp:coreProperties>
</file>