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7138" w14:textId="7A74838E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/>
          <w:color w:val="323232"/>
        </w:rPr>
      </w:pPr>
      <w:r>
        <w:rPr>
          <w:rFonts w:ascii="微软雅黑" w:eastAsia="微软雅黑" w:hAnsi="微软雅黑" w:hint="eastAsia"/>
          <w:color w:val="323232"/>
        </w:rPr>
        <w:t>北京地区2021年度人事考试新冠肺炎</w:t>
      </w:r>
    </w:p>
    <w:p w14:paraId="180D2CE1" w14:textId="62E7D2A6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>疫情防控告</w:t>
      </w:r>
      <w:proofErr w:type="gramStart"/>
      <w:r>
        <w:rPr>
          <w:rFonts w:ascii="微软雅黑" w:eastAsia="微软雅黑" w:hAnsi="微软雅黑" w:hint="eastAsia"/>
          <w:color w:val="323232"/>
        </w:rPr>
        <w:t>知暨承诺</w:t>
      </w:r>
      <w:proofErr w:type="gramEnd"/>
      <w:r>
        <w:rPr>
          <w:rFonts w:ascii="微软雅黑" w:eastAsia="微软雅黑" w:hAnsi="微软雅黑" w:hint="eastAsia"/>
          <w:color w:val="323232"/>
        </w:rPr>
        <w:t>书</w:t>
      </w:r>
    </w:p>
    <w:p w14:paraId="4C7F600F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　一、本人承诺身体健康，未处于"居家观察"或"居住小区封闭管理"、"集中医学观察"。</w:t>
      </w:r>
    </w:p>
    <w:p w14:paraId="4D94F701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　二、本人承诺14日内无发热、干咳、乏力、咽痛、鼻塞、流涕、肌痛、腹泻等相关症状；未去过中高风险地区。</w:t>
      </w:r>
    </w:p>
    <w:p w14:paraId="66D4B189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　三、本人承诺考试当天进入考场时主动配合测量体温，扫描并出示北京健康宝。经现场测量体温正常（＜37.3℃）、北京</w:t>
      </w:r>
      <w:proofErr w:type="gramStart"/>
      <w:r>
        <w:rPr>
          <w:rFonts w:ascii="微软雅黑" w:eastAsia="微软雅黑" w:hAnsi="微软雅黑" w:hint="eastAsia"/>
          <w:color w:val="323232"/>
        </w:rPr>
        <w:t>健康宝</w:t>
      </w:r>
      <w:proofErr w:type="gramEnd"/>
      <w:r>
        <w:rPr>
          <w:rFonts w:ascii="微软雅黑" w:eastAsia="微软雅黑" w:hAnsi="微软雅黑" w:hint="eastAsia"/>
          <w:color w:val="323232"/>
        </w:rPr>
        <w:t>为"未见异常"，且持面试前3日内采样的核酸检测阴性证明方可进入考场。</w:t>
      </w:r>
    </w:p>
    <w:p w14:paraId="08ABBC40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　四、本人承诺，面试期间遵守考场规则，服从工作人员管理，除身份确认和面试答题环节外，全程佩戴口罩。</w:t>
      </w:r>
    </w:p>
    <w:p w14:paraId="3F6190CF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　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14:paraId="1CFD1976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 xml:space="preserve">　承诺人签字：</w:t>
      </w:r>
    </w:p>
    <w:p w14:paraId="34C6898D" w14:textId="77777777" w:rsidR="00873E09" w:rsidRDefault="00873E09" w:rsidP="00873E09">
      <w:pPr>
        <w:pStyle w:val="a3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 w:hint="eastAsia"/>
          <w:color w:val="323232"/>
        </w:rPr>
      </w:pPr>
      <w:r>
        <w:rPr>
          <w:rFonts w:ascii="微软雅黑" w:eastAsia="微软雅黑" w:hAnsi="微软雅黑" w:hint="eastAsia"/>
          <w:color w:val="323232"/>
        </w:rPr>
        <w:t>2021年 月 日</w:t>
      </w:r>
    </w:p>
    <w:p w14:paraId="4D291307" w14:textId="77777777" w:rsidR="008816F3" w:rsidRDefault="008816F3"/>
    <w:sectPr w:rsidR="0088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09"/>
    <w:rsid w:val="00873E09"/>
    <w:rsid w:val="008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0DFE"/>
  <w15:chartTrackingRefBased/>
  <w15:docId w15:val="{D24D71CE-5664-4B2A-807E-508C1F0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2021-08-17T02:35:00Z</dcterms:created>
  <dcterms:modified xsi:type="dcterms:W3CDTF">2021-08-17T02:37:00Z</dcterms:modified>
</cp:coreProperties>
</file>