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宋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bCs/>
          <w:kern w:val="0"/>
          <w:sz w:val="32"/>
          <w:szCs w:val="32"/>
        </w:rPr>
        <w:t xml:space="preserve">附件：     </w:t>
      </w:r>
    </w:p>
    <w:p>
      <w:pPr>
        <w:widowControl/>
        <w:spacing w:line="520" w:lineRule="exact"/>
        <w:jc w:val="center"/>
        <w:rPr>
          <w:rFonts w:hint="eastAsia" w:ascii="宋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bCs/>
          <w:kern w:val="0"/>
          <w:sz w:val="36"/>
          <w:szCs w:val="36"/>
        </w:rPr>
        <w:t>资阳市生态环境局</w:t>
      </w:r>
    </w:p>
    <w:p>
      <w:pPr>
        <w:widowControl/>
        <w:spacing w:line="520" w:lineRule="exact"/>
        <w:jc w:val="center"/>
        <w:rPr>
          <w:rFonts w:ascii="宋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bCs/>
          <w:kern w:val="0"/>
          <w:sz w:val="36"/>
          <w:szCs w:val="36"/>
        </w:rPr>
        <w:t>2021年公开考调公务员（参公人员）笔试成绩</w:t>
      </w:r>
    </w:p>
    <w:p>
      <w:pPr>
        <w:rPr>
          <w:rFonts w:ascii="宋体" w:hAnsi="宋体"/>
        </w:rPr>
      </w:pPr>
    </w:p>
    <w:tbl>
      <w:tblPr>
        <w:tblStyle w:val="4"/>
        <w:tblW w:w="87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40"/>
        <w:gridCol w:w="1012"/>
        <w:gridCol w:w="1141"/>
        <w:gridCol w:w="871"/>
        <w:gridCol w:w="1239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报考岗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位代码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  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刘重勋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秦浩华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王玉蛟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63.60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谢玉珠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63.60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陈巧芸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62.70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钟志荣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20210828022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59.60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  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73.70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  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72.20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杜玲馨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70.80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刘小伟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70.70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唐小禾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69.30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杨青松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69.30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周美君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20210828023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  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67.70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李燕梅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65.40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  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20210828021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63.50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  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62.70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张婷媛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60.30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张廷薇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57.80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朱廷霞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20210828024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55.50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邓双龙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20210828004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笔试缺考</w:t>
            </w:r>
          </w:p>
        </w:tc>
      </w:tr>
    </w:tbl>
    <w:p>
      <w:pPr>
        <w:pStyle w:val="2"/>
        <w:spacing w:line="20" w:lineRule="exact"/>
        <w:ind w:left="0"/>
        <w:rPr>
          <w:rFonts w:ascii="宋体" w:hAnsi="宋体" w:eastAsia="仿宋" w:cstheme="minorBidi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474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6"/>
        <w:rFonts w:hint="eastAsia" w:ascii="宋体" w:hAnsi="宋体" w:cs="宋体"/>
        <w:sz w:val="28"/>
        <w:szCs w:val="28"/>
      </w:rPr>
      <w:t xml:space="preserve">— </w:t>
    </w:r>
    <w:r>
      <w:rPr>
        <w:rStyle w:val="6"/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Style w:val="6"/>
        <w:rFonts w:hint="eastAsia" w:ascii="宋体" w:hAnsi="宋体" w:cs="宋体"/>
        <w:sz w:val="28"/>
        <w:szCs w:val="28"/>
      </w:rPr>
      <w:fldChar w:fldCharType="end"/>
    </w:r>
    <w:r>
      <w:rPr>
        <w:rStyle w:val="6"/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hint="eastAsia" w:ascii="宋体" w:hAnsi="宋体" w:cs="宋体"/>
        <w:sz w:val="28"/>
        <w:szCs w:val="28"/>
      </w:rPr>
      <w:t xml:space="preserve">— </w:t>
    </w:r>
    <w:r>
      <w:rPr>
        <w:rStyle w:val="6"/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2</w:t>
    </w:r>
    <w:r>
      <w:rPr>
        <w:rStyle w:val="6"/>
        <w:rFonts w:hint="eastAsia" w:ascii="宋体" w:hAnsi="宋体" w:cs="宋体"/>
        <w:sz w:val="28"/>
        <w:szCs w:val="28"/>
      </w:rPr>
      <w:fldChar w:fldCharType="end"/>
    </w:r>
    <w:r>
      <w:rPr>
        <w:rStyle w:val="6"/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64A2"/>
    <w:rsid w:val="76E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2021-08-31T01:35:00Z</dcterms:created>
  <dc:creator>Administrator</dc:creator>
  <cp:lastModifiedBy>Administrator</cp:lastModifiedBy>
  <dcterms:modified xsi:type="dcterms:W3CDTF">2021-08-31T01:37:00Z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