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6" w:rsidRDefault="00445006" w:rsidP="00445006">
      <w:pPr>
        <w:spacing w:line="560" w:lineRule="exact"/>
        <w:ind w:firstLineChars="100" w:firstLine="32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Times New Roman" w:hAnsi="Times New Roman"/>
          <w:sz w:val="32"/>
          <w:szCs w:val="32"/>
        </w:rPr>
        <w:t>1</w:t>
      </w:r>
    </w:p>
    <w:p w:rsidR="00445006" w:rsidRDefault="00445006" w:rsidP="00445006">
      <w:pPr>
        <w:spacing w:line="560" w:lineRule="exact"/>
        <w:ind w:firstLine="6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岗位需求表</w:t>
      </w:r>
    </w:p>
    <w:tbl>
      <w:tblPr>
        <w:tblpPr w:leftFromText="180" w:rightFromText="180" w:vertAnchor="text" w:horzAnchor="page" w:tblpXSpec="center" w:tblpY="7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  <w:gridCol w:w="841"/>
        <w:gridCol w:w="1343"/>
        <w:gridCol w:w="2277"/>
        <w:gridCol w:w="3679"/>
        <w:gridCol w:w="1374"/>
        <w:gridCol w:w="1298"/>
      </w:tblGrid>
      <w:tr w:rsidR="00445006" w:rsidTr="00C106DF">
        <w:trPr>
          <w:trHeight w:val="498"/>
          <w:jc w:val="center"/>
        </w:trPr>
        <w:tc>
          <w:tcPr>
            <w:tcW w:w="2146" w:type="dxa"/>
            <w:vMerge w:val="restart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30"/>
                <w:szCs w:val="30"/>
              </w:rPr>
              <w:t>考调岗位</w:t>
            </w:r>
            <w:proofErr w:type="gramEnd"/>
          </w:p>
        </w:tc>
        <w:tc>
          <w:tcPr>
            <w:tcW w:w="841" w:type="dxa"/>
            <w:vMerge w:val="restart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考调</w:t>
            </w:r>
          </w:p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名额</w:t>
            </w:r>
          </w:p>
        </w:tc>
        <w:tc>
          <w:tcPr>
            <w:tcW w:w="8673" w:type="dxa"/>
            <w:gridSpan w:val="4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岗位要求</w:t>
            </w:r>
          </w:p>
        </w:tc>
        <w:tc>
          <w:tcPr>
            <w:tcW w:w="1298" w:type="dxa"/>
            <w:vMerge w:val="restart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备注</w:t>
            </w:r>
          </w:p>
        </w:tc>
      </w:tr>
      <w:tr w:rsidR="00445006" w:rsidTr="00C106DF">
        <w:trPr>
          <w:trHeight w:val="665"/>
          <w:jc w:val="center"/>
        </w:trPr>
        <w:tc>
          <w:tcPr>
            <w:tcW w:w="2146" w:type="dxa"/>
            <w:vMerge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1343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学历</w:t>
            </w:r>
          </w:p>
        </w:tc>
        <w:tc>
          <w:tcPr>
            <w:tcW w:w="2277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年龄</w:t>
            </w:r>
          </w:p>
        </w:tc>
        <w:tc>
          <w:tcPr>
            <w:tcW w:w="3679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专业</w:t>
            </w:r>
          </w:p>
        </w:tc>
        <w:tc>
          <w:tcPr>
            <w:tcW w:w="1374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其他</w:t>
            </w:r>
          </w:p>
        </w:tc>
        <w:tc>
          <w:tcPr>
            <w:tcW w:w="1298" w:type="dxa"/>
            <w:vMerge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</w:tr>
      <w:tr w:rsidR="00445006" w:rsidTr="00C106DF">
        <w:trPr>
          <w:trHeight w:hRule="exact" w:val="2578"/>
          <w:jc w:val="center"/>
        </w:trPr>
        <w:tc>
          <w:tcPr>
            <w:tcW w:w="2146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</w:p>
        </w:tc>
        <w:tc>
          <w:tcPr>
            <w:tcW w:w="841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</w:p>
        </w:tc>
        <w:tc>
          <w:tcPr>
            <w:tcW w:w="1343" w:type="dxa"/>
            <w:vMerge w:val="restart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全日制大学专科且已取得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大学本科及以上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2277" w:type="dxa"/>
            <w:vMerge w:val="restart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具有大学本科学历的，年龄在</w:t>
            </w:r>
            <w:r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周岁（</w:t>
            </w:r>
            <w:r>
              <w:rPr>
                <w:rFonts w:ascii="仿宋_GB2312" w:eastAsia="仿宋_GB2312" w:hAnsi="仿宋_GB2312" w:cs="仿宋_GB2312"/>
                <w:szCs w:val="21"/>
              </w:rPr>
              <w:t>1986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>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日）以下，具有硕士研究生及以上学历的，年龄在</w:t>
            </w:r>
            <w:r>
              <w:rPr>
                <w:rFonts w:ascii="仿宋_GB2312" w:eastAsia="仿宋_GB2312" w:hAnsi="仿宋_GB2312" w:cs="仿宋_GB2312"/>
                <w:szCs w:val="21"/>
              </w:rPr>
              <w:t>38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周岁（</w:t>
            </w:r>
            <w:r>
              <w:rPr>
                <w:rFonts w:ascii="仿宋_GB2312" w:eastAsia="仿宋_GB2312" w:hAnsi="仿宋_GB2312" w:cs="仿宋_GB2312"/>
                <w:szCs w:val="21"/>
              </w:rPr>
              <w:t>1983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>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日）以下。</w:t>
            </w:r>
          </w:p>
        </w:tc>
        <w:tc>
          <w:tcPr>
            <w:tcW w:w="3679" w:type="dxa"/>
            <w:vAlign w:val="center"/>
          </w:tcPr>
          <w:p w:rsidR="00445006" w:rsidRDefault="00445006" w:rsidP="00C106D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中国语言文学类、新闻传播学类、法学类、林业工程类、土地资源管理、人文地理与城乡规划、自然地理与资源环境、测绘工程、食品科学与工程类、农学大类、经济学大类、会计学、财务管理等专业优先。</w:t>
            </w:r>
          </w:p>
        </w:tc>
        <w:tc>
          <w:tcPr>
            <w:tcW w:w="1374" w:type="dxa"/>
            <w:vMerge w:val="restart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shd w:val="clear" w:color="auto" w:fill="FFFFFF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/>
              </w:rPr>
              <w:t>具有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shd w:val="clear" w:color="auto" w:fill="FFFFFF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年及以上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  <w:lang/>
              </w:rPr>
              <w:t>相关单位工作经历者优先。</w:t>
            </w:r>
          </w:p>
        </w:tc>
        <w:tc>
          <w:tcPr>
            <w:tcW w:w="1298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5006" w:rsidTr="00C106DF">
        <w:trPr>
          <w:trHeight w:hRule="exact" w:val="2531"/>
          <w:jc w:val="center"/>
        </w:trPr>
        <w:tc>
          <w:tcPr>
            <w:tcW w:w="2146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岗位二</w:t>
            </w:r>
          </w:p>
        </w:tc>
        <w:tc>
          <w:tcPr>
            <w:tcW w:w="841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1343" w:type="dxa"/>
            <w:vMerge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</w:p>
        </w:tc>
        <w:tc>
          <w:tcPr>
            <w:tcW w:w="2277" w:type="dxa"/>
            <w:vMerge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679" w:type="dxa"/>
            <w:vAlign w:val="center"/>
          </w:tcPr>
          <w:p w:rsidR="00445006" w:rsidRDefault="00445006" w:rsidP="00C106D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食品科学与工程类、农学大类、经济学大类、会计学等专业优先。</w:t>
            </w:r>
          </w:p>
        </w:tc>
        <w:tc>
          <w:tcPr>
            <w:tcW w:w="1374" w:type="dxa"/>
            <w:vMerge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  <w:shd w:val="clear" w:color="auto" w:fill="FFFFFF"/>
                <w:lang/>
              </w:rPr>
            </w:pPr>
          </w:p>
        </w:tc>
        <w:tc>
          <w:tcPr>
            <w:tcW w:w="1298" w:type="dxa"/>
            <w:vAlign w:val="center"/>
          </w:tcPr>
          <w:p w:rsidR="00445006" w:rsidRDefault="00445006" w:rsidP="00C106D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需下沉到乡镇工作</w:t>
            </w:r>
          </w:p>
        </w:tc>
      </w:tr>
      <w:tr w:rsidR="00445006" w:rsidTr="00C106DF">
        <w:trPr>
          <w:trHeight w:hRule="exact" w:val="723"/>
          <w:jc w:val="center"/>
        </w:trPr>
        <w:tc>
          <w:tcPr>
            <w:tcW w:w="12958" w:type="dxa"/>
            <w:gridSpan w:val="7"/>
            <w:vAlign w:val="center"/>
          </w:tcPr>
          <w:p w:rsidR="00445006" w:rsidRDefault="00445006" w:rsidP="00C106DF">
            <w:pPr>
              <w:spacing w:line="300" w:lineRule="exact"/>
              <w:rPr>
                <w:rFonts w:ascii="Times New Roman" w:eastAsia="Times New Roman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备注：专业与学历确定以学历证书为准</w:t>
            </w:r>
          </w:p>
        </w:tc>
      </w:tr>
    </w:tbl>
    <w:p w:rsidR="00445006" w:rsidRPr="00445006" w:rsidRDefault="00445006" w:rsidP="00445006">
      <w:pPr>
        <w:spacing w:line="300" w:lineRule="exact"/>
        <w:rPr>
          <w:rFonts w:ascii="Times New Roman" w:eastAsiaTheme="minorEastAsia" w:hAnsi="Times New Roman" w:hint="eastAsia"/>
          <w:sz w:val="24"/>
        </w:rPr>
        <w:sectPr w:rsidR="00445006" w:rsidRPr="00445006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:rsidR="00A96D35" w:rsidRPr="00445006" w:rsidRDefault="00A96D35" w:rsidP="00445006"/>
    <w:sectPr w:rsidR="00A96D35" w:rsidRPr="00445006" w:rsidSect="00A9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006"/>
    <w:rsid w:val="00445006"/>
    <w:rsid w:val="00A9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450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2021-09-08T09:49:00Z</dcterms:created>
  <dcterms:modified xsi:type="dcterms:W3CDTF">2021-09-08T09:50:00Z</dcterms:modified>
</cp:coreProperties>
</file>