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01A88" w:rsidTr="003613A1">
        <w:trPr>
          <w:tblCellSpacing w:w="0" w:type="dxa"/>
        </w:trPr>
        <w:tc>
          <w:tcPr>
            <w:tcW w:w="0" w:type="auto"/>
            <w:vAlign w:val="center"/>
          </w:tcPr>
          <w:p w:rsidR="00701A88" w:rsidRDefault="00701A88" w:rsidP="003613A1">
            <w:pPr>
              <w:widowControl/>
              <w:snapToGrid w:val="0"/>
              <w:spacing w:line="560" w:lineRule="exact"/>
              <w:jc w:val="left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/>
                <w:sz w:val="36"/>
                <w:szCs w:val="36"/>
              </w:rPr>
              <w:t>附件</w:t>
            </w: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  <w:r>
              <w:rPr>
                <w:rFonts w:ascii="黑体" w:eastAsia="黑体" w:hAnsi="黑体"/>
                <w:sz w:val="36"/>
                <w:szCs w:val="36"/>
              </w:rPr>
              <w:t>：</w:t>
            </w:r>
          </w:p>
          <w:p w:rsidR="00701A88" w:rsidRDefault="00701A88" w:rsidP="003613A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北京市</w:t>
            </w:r>
            <w:r>
              <w:rPr>
                <w:rFonts w:eastAsia="方正小标宋简体" w:hint="eastAsia"/>
                <w:sz w:val="44"/>
                <w:szCs w:val="44"/>
              </w:rPr>
              <w:t>妇联</w:t>
            </w:r>
            <w:r>
              <w:rPr>
                <w:rFonts w:eastAsia="方正小标宋简体"/>
                <w:sz w:val="44"/>
                <w:szCs w:val="44"/>
              </w:rPr>
              <w:t>公开遴选公务员</w:t>
            </w:r>
          </w:p>
          <w:p w:rsidR="00701A88" w:rsidRDefault="00701A88" w:rsidP="003613A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华文中宋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方正小标宋简体"/>
                <w:sz w:val="44"/>
                <w:szCs w:val="44"/>
              </w:rPr>
              <w:t>面试人员名单及时间安排</w:t>
            </w:r>
          </w:p>
          <w:p w:rsidR="00701A88" w:rsidRDefault="00701A88" w:rsidP="003613A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spacing w:val="8"/>
                <w:sz w:val="30"/>
                <w:szCs w:val="30"/>
              </w:rPr>
            </w:pPr>
          </w:p>
          <w:tbl>
            <w:tblPr>
              <w:tblW w:w="8217" w:type="dxa"/>
              <w:jc w:val="center"/>
              <w:tblLook w:val="04A0"/>
            </w:tblPr>
            <w:tblGrid>
              <w:gridCol w:w="1602"/>
              <w:gridCol w:w="1512"/>
              <w:gridCol w:w="993"/>
              <w:gridCol w:w="1559"/>
              <w:gridCol w:w="2551"/>
            </w:tblGrid>
            <w:tr w:rsidR="00701A88" w:rsidTr="003613A1">
              <w:trPr>
                <w:trHeight w:val="601"/>
                <w:jc w:val="center"/>
              </w:trPr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职位名称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考生姓名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名次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笔试成绩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eastAsia="黑体"/>
                      <w:kern w:val="0"/>
                      <w:sz w:val="32"/>
                      <w:szCs w:val="32"/>
                    </w:rPr>
                    <w:t>面试时间</w:t>
                  </w: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综合管理1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卢蕴贞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  <w:t>76.00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napToGrid w:val="0"/>
                    <w:spacing w:line="560" w:lineRule="exact"/>
                    <w:rPr>
                      <w:rFonts w:ascii="宋体" w:hAnsi="宋体"/>
                      <w:kern w:val="0"/>
                      <w:sz w:val="28"/>
                      <w:szCs w:val="28"/>
                    </w:rPr>
                  </w:pPr>
                  <w:r w:rsidRPr="00AF3F76">
                    <w:rPr>
                      <w:rFonts w:ascii="宋体" w:hAnsi="宋体"/>
                      <w:sz w:val="28"/>
                      <w:szCs w:val="28"/>
                    </w:rPr>
                    <w:t>上午</w:t>
                  </w:r>
                  <w:r w:rsidRPr="00AF3F76">
                    <w:rPr>
                      <w:rFonts w:ascii="宋体" w:hAnsi="宋体" w:hint="eastAsia"/>
                      <w:sz w:val="28"/>
                      <w:szCs w:val="28"/>
                    </w:rPr>
                    <w:t>8点30</w:t>
                  </w:r>
                  <w:r w:rsidRPr="00AF3F76">
                    <w:rPr>
                      <w:rFonts w:ascii="宋体" w:hAnsi="宋体"/>
                      <w:sz w:val="28"/>
                      <w:szCs w:val="28"/>
                    </w:rPr>
                    <w:t>开始面试，请参加面试的考生于</w:t>
                  </w:r>
                  <w:r w:rsidRPr="00AF3F76">
                    <w:rPr>
                      <w:rFonts w:ascii="宋体" w:hAnsi="宋体" w:hint="eastAsia"/>
                      <w:sz w:val="28"/>
                      <w:szCs w:val="28"/>
                    </w:rPr>
                    <w:t>8点</w:t>
                  </w:r>
                  <w:r w:rsidRPr="00AF3F76">
                    <w:rPr>
                      <w:rFonts w:ascii="宋体" w:hAnsi="宋体"/>
                      <w:sz w:val="28"/>
                      <w:szCs w:val="28"/>
                    </w:rPr>
                    <w:t>前报到</w:t>
                  </w: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乔萧菲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  <w:t>70.00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李寒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  <w:t>63.00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综合管理2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童芸菲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82.50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韩阳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77.50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寇同碧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77.00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李东阳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76.00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left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江帆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75.50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44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综合管理（选调生）</w:t>
                  </w: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武婷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81.50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薛文娟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75.50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赵莉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74.00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李慧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73.00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701A88" w:rsidTr="003613A1">
              <w:trPr>
                <w:trHeight w:val="402"/>
                <w:jc w:val="center"/>
              </w:trPr>
              <w:tc>
                <w:tcPr>
                  <w:tcW w:w="1602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杜振州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widowControl/>
                    <w:spacing w:line="560" w:lineRule="exact"/>
                    <w:jc w:val="center"/>
                    <w:rPr>
                      <w:rFonts w:asciiTheme="minorEastAsia" w:eastAsiaTheme="minorEastAsia" w:hAnsiTheme="minorEastAsia"/>
                      <w:kern w:val="0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01A88" w:rsidRPr="00AF3F76" w:rsidRDefault="00701A88" w:rsidP="003613A1">
                  <w:pPr>
                    <w:jc w:val="center"/>
                    <w:rPr>
                      <w:rFonts w:asciiTheme="minorEastAsia" w:eastAsiaTheme="minorEastAsia" w:hAnsiTheme="minorEastAsia" w:cs="Arial"/>
                      <w:sz w:val="24"/>
                    </w:rPr>
                  </w:pPr>
                  <w:r w:rsidRPr="00AF3F76">
                    <w:rPr>
                      <w:rFonts w:asciiTheme="minorEastAsia" w:eastAsiaTheme="minorEastAsia" w:hAnsiTheme="minorEastAsia" w:cs="Arial" w:hint="eastAsia"/>
                      <w:sz w:val="24"/>
                    </w:rPr>
                    <w:t>72.00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701A88" w:rsidRDefault="00701A88" w:rsidP="003613A1">
                  <w:pPr>
                    <w:widowControl/>
                    <w:spacing w:line="560" w:lineRule="exact"/>
                    <w:jc w:val="left"/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701A88" w:rsidRDefault="00701A88" w:rsidP="003613A1">
            <w:pPr>
              <w:widowControl/>
              <w:spacing w:line="560" w:lineRule="exact"/>
              <w:jc w:val="center"/>
              <w:rPr>
                <w:b/>
                <w:bCs/>
                <w:spacing w:val="8"/>
                <w:sz w:val="36"/>
                <w:szCs w:val="36"/>
              </w:rPr>
            </w:pPr>
          </w:p>
        </w:tc>
      </w:tr>
    </w:tbl>
    <w:p w:rsidR="00701A88" w:rsidRDefault="00701A88" w:rsidP="00701A88"/>
    <w:p w:rsidR="00DB7E75" w:rsidRDefault="00DB7E75"/>
    <w:sectPr w:rsidR="00DB7E75" w:rsidSect="00DB7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766" w:rsidRDefault="00950766" w:rsidP="003B3A7F">
      <w:r>
        <w:separator/>
      </w:r>
    </w:p>
  </w:endnote>
  <w:endnote w:type="continuationSeparator" w:id="1">
    <w:p w:rsidR="00950766" w:rsidRDefault="00950766" w:rsidP="003B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766" w:rsidRDefault="00950766" w:rsidP="003B3A7F">
      <w:r>
        <w:separator/>
      </w:r>
    </w:p>
  </w:footnote>
  <w:footnote w:type="continuationSeparator" w:id="1">
    <w:p w:rsidR="00950766" w:rsidRDefault="00950766" w:rsidP="003B3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1A88"/>
    <w:rsid w:val="000C1F96"/>
    <w:rsid w:val="003B3A7F"/>
    <w:rsid w:val="00701A88"/>
    <w:rsid w:val="00950766"/>
    <w:rsid w:val="00DB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A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A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2021-11-05T08:48:00Z</dcterms:created>
  <dcterms:modified xsi:type="dcterms:W3CDTF">2021-11-05T08:55:00Z</dcterms:modified>
</cp:coreProperties>
</file>