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0F" w:rsidRPr="00A65E0F" w:rsidRDefault="00A65E0F" w:rsidP="00A65E0F">
      <w:pPr>
        <w:widowControl/>
        <w:shd w:val="clear" w:color="auto" w:fill="FFFFFF"/>
        <w:spacing w:after="180"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65E0F">
        <w:rPr>
          <w:rFonts w:ascii="微软雅黑" w:eastAsia="微软雅黑" w:hAnsi="微软雅黑" w:cs="宋体" w:hint="eastAsia"/>
          <w:b/>
          <w:bCs/>
          <w:color w:val="333333"/>
          <w:kern w:val="0"/>
          <w:sz w:val="44"/>
          <w:szCs w:val="44"/>
        </w:rPr>
        <w:t>2021</w:t>
      </w:r>
      <w:r w:rsidRPr="00A65E0F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44"/>
          <w:szCs w:val="44"/>
        </w:rPr>
        <w:t>年度重庆市公开遴选公务员现场资格审查和面试工作安排表</w:t>
      </w:r>
    </w:p>
    <w:p w:rsidR="00A65E0F" w:rsidRPr="00A65E0F" w:rsidRDefault="00A65E0F" w:rsidP="00A65E0F">
      <w:pPr>
        <w:widowControl/>
        <w:shd w:val="clear" w:color="auto" w:fill="FFFFFF"/>
        <w:spacing w:after="180"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65E0F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57"/>
        <w:gridCol w:w="698"/>
        <w:gridCol w:w="1705"/>
        <w:gridCol w:w="1175"/>
        <w:gridCol w:w="871"/>
        <w:gridCol w:w="893"/>
        <w:gridCol w:w="1108"/>
        <w:gridCol w:w="1200"/>
      </w:tblGrid>
      <w:tr w:rsidR="00A65E0F" w:rsidRPr="00A65E0F" w:rsidTr="00A65E0F">
        <w:trPr>
          <w:trHeight w:val="420"/>
          <w:tblHeader/>
          <w:jc w:val="center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公开遴选区县、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市级部门名称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现场资格审查</w:t>
            </w:r>
          </w:p>
        </w:tc>
        <w:tc>
          <w:tcPr>
            <w:tcW w:w="60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A65E0F" w:rsidRPr="00A65E0F" w:rsidTr="00A65E0F">
        <w:trPr>
          <w:trHeight w:val="465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现场资格审查具体时间（工作时间）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地点及门牌号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考生报到时间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面试开始时间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面试考生报到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地点及门牌号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市纪委监委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渝中区上曾家岩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号（雾都宾馆大堂）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渝中区上曾家岩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号（雾都宾馆大堂）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63899007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市委统战部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9:30—12:00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815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号一楼会见厅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61866106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市委老干局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渝中区人民路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号（市级机关综合楼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622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渝中区人民路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号（市级机关综合楼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622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63899034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市人大常委会办公厅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渝北区红锦大道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号（市人大机关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渝北区红锦大道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号（市人大机关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67678991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市政府办公厅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渝中区人民路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号（市政府办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公厅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2207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渝中区人民路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号（市政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府办公厅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2207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63899912</w:t>
            </w:r>
          </w:p>
        </w:tc>
      </w:tr>
      <w:tr w:rsidR="00A65E0F" w:rsidRPr="00A65E0F" w:rsidTr="00A65E0F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市科技局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渝北区新溉大道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号（生产力大厦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渝北区新溉大道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号（生产力大厦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67611509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18996350915</w:t>
            </w:r>
          </w:p>
        </w:tc>
      </w:tr>
      <w:tr w:rsidR="00A65E0F" w:rsidRPr="00A65E0F" w:rsidTr="00A65E0F">
        <w:trPr>
          <w:trHeight w:val="66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市民族宗教委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9:30—12:00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两江新区星光大道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号（土星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B1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座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1218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两江新区星光大道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号（土星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B1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座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1218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13452920552</w:t>
            </w:r>
          </w:p>
        </w:tc>
      </w:tr>
      <w:tr w:rsidR="00A65E0F" w:rsidRPr="00A65E0F" w:rsidTr="00A65E0F">
        <w:trPr>
          <w:trHeight w:val="57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市财政局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渝北区洪湖西路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号（市财政局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渝北区洪湖西路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号（市财政局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16602334033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市人力社保局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渝北区春华大道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号（市人力社保局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渝北区春华大道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号（人力资源服务产业园南区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号门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A501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18908278805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4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市规划自然资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源局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大渡口区规划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大渡口区天安数码城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期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栋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重庆房地产业培训中心（渝中区建设路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号，人民支路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与蒲草田交叉路往北约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米，鑫泰大厦东侧）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68951208</w:t>
            </w:r>
          </w:p>
        </w:tc>
      </w:tr>
      <w:tr w:rsidR="00A65E0F" w:rsidRPr="00A65E0F" w:rsidTr="00A65E0F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江北区北城天街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楼办公室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67857250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江北区森林病虫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防治检疫站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江北区北城天街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楼办公室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67857250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南岸区规划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南岸区汇成路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号金隅时代之星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座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62984868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沙坪坝区规划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沙坪坝区凤天路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号（沙坪坝区规划和自然资源局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65360331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渝中区金汤街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63709397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长寿区规划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长寿区桃源大道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302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40245270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市规划自然资源综合行政执法总队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渝北区恒明路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63850017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市地勘局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两江新区春兰三路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号（重庆地勘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两江新区春兰三路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号（重庆地勘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楼一会议室）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63023808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市城市管理局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日至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渝北区人和黄山大道东段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176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号（市城市管理局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306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渝北区人和黄山大道东段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176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号（市城市管理局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65868541</w:t>
            </w:r>
          </w:p>
        </w:tc>
      </w:tr>
      <w:tr w:rsidR="00A65E0F" w:rsidRPr="00A65E0F" w:rsidTr="00A65E0F">
        <w:trPr>
          <w:trHeight w:val="28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9:00—17:00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渝北区新南路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号（水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利大厦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2319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渝北区新南路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（水利大厦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1711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88707018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市农业农村委员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两江新区黄山大道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号（市农业农村委三楼六会议室）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两江新区黄山大道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号（市农业农村委三楼五会议室）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15023268982</w:t>
            </w:r>
          </w:p>
        </w:tc>
      </w:tr>
      <w:tr w:rsidR="00A65E0F" w:rsidRPr="00A65E0F" w:rsidTr="00A65E0F">
        <w:trPr>
          <w:trHeight w:val="615"/>
          <w:jc w:val="center"/>
        </w:trPr>
        <w:tc>
          <w:tcPr>
            <w:tcW w:w="4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市文化旅游委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日至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市文化旅游委人事处（两江新区黄山大道中段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号高科山顶总部基地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栋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市文化旅游委人事处（两江新区黄山大道中段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号高科山顶总部基地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栋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67705205</w:t>
            </w:r>
          </w:p>
        </w:tc>
      </w:tr>
      <w:tr w:rsidR="00A65E0F" w:rsidRPr="00A65E0F" w:rsidTr="00A65E0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市文化市场综合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行政执法总队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渝中区民生路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283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号（重庆宾馆商务楼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619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渝中区民生路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283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号（重庆宾馆商务楼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619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13883238786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市卫生健康委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渝北区旗龙路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号（市卫生健康委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楼组织干部处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渝北区旗龙路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号（市卫生健康委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楼太极厅会议室）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67796200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市退役军人事务局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渝北区新牌坊一路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号（创世纪宾馆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楼名贤厅）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渝北区新牌坊一路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号（创世纪宾馆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楼名贤厅）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88986907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市应急局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渝北区青枫北路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号附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号（市应急局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渝北区青枫北路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号附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号（市应急局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13637850436</w:t>
            </w:r>
          </w:p>
        </w:tc>
      </w:tr>
      <w:tr w:rsidR="00A65E0F" w:rsidRPr="00A65E0F" w:rsidTr="00A65E0F">
        <w:trPr>
          <w:trHeight w:val="39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市国资委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日至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渝北区黄山大道东段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198</w:t>
            </w: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号（渝富大厦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楼大厅）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渝北区黄山大道东段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198</w:t>
            </w: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号（渝富大厦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67678090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市市场监管局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渝北区龙山大道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号（市市场监管局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渝北区龙山大道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号）市市场监管局四楼大会议室候考室）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67205368</w:t>
            </w:r>
          </w:p>
        </w:tc>
      </w:tr>
      <w:tr w:rsidR="00A65E0F" w:rsidRPr="00A65E0F" w:rsidTr="00A65E0F">
        <w:trPr>
          <w:trHeight w:val="78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市金融监管局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渝北区星光大道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号（市金融监管局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渝北区星光大道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号（市金融监管局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67572012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市统计局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渝北区青竹东路感育路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号（渝兴环湖企业公园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渝北区青竹东路感育路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号（渝兴环湖企业公园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13883001052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市人民防空办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江北区花卉东路鸿恩丽舍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号（市人民防空办公室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江北区花卉东路鸿恩丽舍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号（市人民防空办公室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67050031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67050822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市监狱局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渝北区黄泥磅黄龙路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号（市监狱局一楼大厅）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渝北区黄泥磅黄龙路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号（市监狱局五楼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516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大会议室）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15215262099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市教育矫治局</w:t>
            </w:r>
          </w:p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（市戒毒管理局）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渝北区黄龙路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号（市教育矫治局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楼第四会议室）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渝北区黄龙路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号（市教育矫治局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楼第一会议室）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67088269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“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两江英才荟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”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大厅（两江新区加工区一路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号金泰彩时代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市礼嘉中学校金童校区（两江新区金山街道金昌街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67308469</w:t>
            </w:r>
          </w:p>
        </w:tc>
      </w:tr>
      <w:tr w:rsidR="00A65E0F" w:rsidRPr="00A65E0F" w:rsidTr="00A65E0F">
        <w:trPr>
          <w:trHeight w:val="57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市政府驻广东办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8:30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—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重庆广场宾馆（渝中区学田湾正街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号）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楼大堂接待点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重庆广场宾馆（渝中区学田湾正街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号）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楼大厅接待点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0755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82288232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、（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0755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82196194</w:t>
            </w:r>
          </w:p>
        </w:tc>
      </w:tr>
      <w:tr w:rsidR="00A65E0F" w:rsidRPr="00A65E0F" w:rsidTr="00A65E0F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市政府驻四川办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9:30—12:00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渝中区上清寺中山四路上曾家岩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号（雾都宾馆大堂）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渝中区上清寺中山四路上曾家岩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号（雾都宾馆大堂）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18896047215</w:t>
            </w:r>
          </w:p>
        </w:tc>
      </w:tr>
      <w:tr w:rsidR="00A65E0F" w:rsidRPr="00A65E0F" w:rsidTr="00A65E0F">
        <w:trPr>
          <w:trHeight w:val="765"/>
          <w:jc w:val="center"/>
        </w:trPr>
        <w:tc>
          <w:tcPr>
            <w:tcW w:w="4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市检察院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渝北区同茂大道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396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渝北区同茂大道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396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13206088866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市检察院二分院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万州区沙龙路二段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1138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号市检察院第二分院（办公楼）五楼会议室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万州区沙龙路二段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1138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号市检察院第二分院（办案区）二楼会议室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58207293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市检察院四分院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黔江区正舟路南段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470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号（市检察院四分院办公楼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黔江区正舟路南段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470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号（市检察院四分院办公楼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13320399942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E0F" w:rsidRPr="00A65E0F" w:rsidRDefault="00A65E0F" w:rsidP="00A65E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市检察院五分院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渝北区松石北路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号（市检察院五分院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渝北区松石北路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号（市检察院五分院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楼会议室）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67546915</w:t>
            </w:r>
          </w:p>
        </w:tc>
      </w:tr>
      <w:tr w:rsidR="00A65E0F" w:rsidRPr="00A65E0F" w:rsidTr="00A65E0F">
        <w:trPr>
          <w:trHeight w:val="28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民进市委会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渝中区沧白路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号（党派大楼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渝中区沧白路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号（党派大楼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63638931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市工商联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号（市工商联大厦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号（市工商联大厦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67516775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市妇联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江北区盘溪路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号（市妇联办公楼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江北区盘溪路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号（市妇联办公楼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号房）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67125581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13658458470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市黄埔同学会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9:30—11:00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号（重庆市工商联大厦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704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江北区北滨一路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号一楼会见厅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63526372</w:t>
            </w:r>
          </w:p>
        </w:tc>
      </w:tr>
      <w:tr w:rsidR="00A65E0F" w:rsidRPr="00A65E0F" w:rsidTr="00A65E0F">
        <w:trPr>
          <w:trHeight w:val="28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市政府文史馆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9:30—18:00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渝中区学田湾正街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号（广场大厦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渝中区学田湾正街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号（广场大厦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13500382535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万州区国本路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号（万州区人力资源培训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考试中心综合楼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万州区国本路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号（万州区人力资源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培训考试中心培训楼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58258098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14:00—17:30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黔江区正阳街道行政服务中心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1962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会议室（黔江区委组织部）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黔江区正阳街道行政服务中心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号楼（黔江区人力社保局）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79223360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巴南区龙海大道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号行政中心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1803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房间（巴南区委组织部公务员科）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巴南区花溪街道红光大道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号（巴南区委党校教学楼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66226992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永川区人民大道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号（永川区委组织部公务员科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永川区卧龙路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477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号（永川区生态环境局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304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49822428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14:00—18:00)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潼南区桂林街道兴潼大道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108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号（潼南区委组织部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A401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璧山区璧泉街道双星大道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369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号区行政中心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室（璧山区委组织部）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44342902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璧山区璧泉街道双星大道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369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号区行政中心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610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室（璧山区委组织部）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璧山区璧泉街道双星大道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369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号区行政中心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606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室（璧山区委组织部）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18223079506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梁平区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梁平区桂西路，行政中心综合大楼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530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梁平区桂西路，行政中心综合大楼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532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53220776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云阳县望江大道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980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号党校综合楼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房间（云阳县委党校）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云阳县望江大道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980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号党校综合楼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房间（云阳县委党校）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55128812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14:00—17:30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巫山县高唐街道广东中路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222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楼（巫山县委组织部公务员科）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云阳县望江大道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980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号党校综合楼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205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房间（云阳县委党校）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57533937</w:t>
            </w:r>
          </w:p>
        </w:tc>
      </w:tr>
      <w:tr w:rsidR="00A65E0F" w:rsidRPr="00A65E0F" w:rsidTr="00A65E0F">
        <w:trPr>
          <w:trHeight w:val="405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9:00—12:00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，下午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14:00—18:00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万盛经开区新田路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楼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室（万盛经开区党工委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组织部公务员科）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8:00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前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2021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日（星期六）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上午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万盛经开区新田路</w:t>
            </w: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27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号（万盛经开区</w:t>
            </w:r>
            <w:r w:rsidRPr="00A65E0F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人力社保局）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5E0F" w:rsidRPr="00A65E0F" w:rsidRDefault="00A65E0F" w:rsidP="00A65E0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E0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48288066</w:t>
            </w:r>
          </w:p>
        </w:tc>
      </w:tr>
    </w:tbl>
    <w:p w:rsidR="00A65E0F" w:rsidRPr="00A65E0F" w:rsidRDefault="00A65E0F" w:rsidP="00A65E0F">
      <w:pPr>
        <w:widowControl/>
        <w:shd w:val="clear" w:color="auto" w:fill="FFFFFF"/>
        <w:spacing w:after="180"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65E0F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lastRenderedPageBreak/>
        <w:t> </w:t>
      </w:r>
    </w:p>
    <w:p w:rsidR="00A1196F" w:rsidRDefault="00A1196F">
      <w:bookmarkStart w:id="0" w:name="_GoBack"/>
      <w:bookmarkEnd w:id="0"/>
    </w:p>
    <w:sectPr w:rsidR="00A1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A1196F"/>
    <w:rsid w:val="00A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7991-4D7A-4E3E-906D-F67EDC22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5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5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1117</Words>
  <Characters>6368</Characters>
  <Application>Microsoft Office Word</Application>
  <DocSecurity>0</DocSecurity>
  <Lines>53</Lines>
  <Paragraphs>14</Paragraphs>
  <ScaleCrop>false</ScaleCrop>
  <Company>微软中国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2021-11-16T01:18:00Z</dcterms:created>
  <dcterms:modified xsi:type="dcterms:W3CDTF">2021-11-16T01:19:00Z</dcterms:modified>
</cp:coreProperties>
</file>