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沁阳市2021年公开选调域外机关事业单位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工作人员拟调入人员名单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吕新蕾、贺亚超、孙娇娇、刘晨曦、高腾腾、邹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刘小娜、郜利霞、韩华婷、张依男、杨彦彦、吕芳琳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马晓君、刘诗诗、廉莎莎、赵  柯、黄丁丁、张哲夫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沈林娟、韩颖奇、樊晶晶、靳泽泽、陈慧慧、李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裴利娟、全先鹏、张慧娟、张佩娜、陈灵超、李伍杰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李培杰、谢珊珊、张静云、李欣桠、黄梦田、李康康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孟喜林、薛皓亮、罗  洁、徐  帆  宋梦婕、徐娇娇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张颖颖、郑丹妮、梁佳彤、贾丹梦、吴蕊蕊、王昕萌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郝鹏飞、郑莉莎、张  梁、刘  聪、朱伟男、张  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裴启慧、沈艳飞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251" w:right="1531" w:bottom="170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36586"/>
    <w:rsid w:val="12530E40"/>
    <w:rsid w:val="1E2E4F33"/>
    <w:rsid w:val="33AF7235"/>
    <w:rsid w:val="4ADB098B"/>
    <w:rsid w:val="4CEA56D2"/>
    <w:rsid w:val="529F0B26"/>
    <w:rsid w:val="58602612"/>
    <w:rsid w:val="5E4E5A23"/>
    <w:rsid w:val="63436586"/>
    <w:rsid w:val="66A5321C"/>
    <w:rsid w:val="6A63517E"/>
    <w:rsid w:val="742C4652"/>
    <w:rsid w:val="77B01A15"/>
    <w:rsid w:val="7C1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</Company>
  <Pages>1</Pages>
  <Words>252</Words>
  <Characters>255</Characters>
  <Lines>0</Lines>
  <Paragraphs>0</Paragraphs>
  <TotalTime>5</TotalTime>
  <ScaleCrop>false</ScaleCrop>
  <LinksUpToDate>false</LinksUpToDate>
  <CharactersWithSpaces>275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2021-08-17T00:10:00Z</dcterms:created>
  <dc:creator>www</dc:creator>
  <cp:lastModifiedBy>GBK</cp:lastModifiedBy>
  <cp:lastPrinted>2022-01-09T08:46:09Z</cp:lastPrinted>
  <dcterms:modified xsi:type="dcterms:W3CDTF">2022-01-09T08:46:41Z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2FC56FE9132C408FB6612834A86BADC8</vt:lpwstr>
  </property>
</Properties>
</file>