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21" w:rsidRPr="00507C21" w:rsidRDefault="00507C21" w:rsidP="00507C21">
      <w:pPr>
        <w:widowControl/>
        <w:spacing w:beforeAutospacing="1" w:afterAutospacing="1"/>
        <w:jc w:val="left"/>
        <w:rPr>
          <w:rFonts w:ascii="微软雅黑" w:eastAsia="微软雅黑" w:hAnsi="微软雅黑" w:cs="宋体"/>
          <w:color w:val="484747"/>
          <w:kern w:val="0"/>
          <w:sz w:val="24"/>
          <w:szCs w:val="24"/>
          <w:lang w:val="en"/>
        </w:rPr>
      </w:pPr>
      <w:r w:rsidRPr="00507C21">
        <w:rPr>
          <w:rFonts w:ascii="微软雅黑" w:eastAsia="微软雅黑" w:hAnsi="微软雅黑" w:cs="宋体" w:hint="eastAsia"/>
          <w:color w:val="484747"/>
          <w:kern w:val="0"/>
          <w:sz w:val="24"/>
          <w:szCs w:val="24"/>
          <w:lang w:val="en"/>
        </w:rPr>
        <w:t xml:space="preserve">　</w:t>
      </w:r>
      <w:bookmarkStart w:id="0" w:name="_GoBack"/>
      <w:r w:rsidRPr="00507C21">
        <w:rPr>
          <w:rFonts w:ascii="微软雅黑" w:eastAsia="微软雅黑" w:hAnsi="微软雅黑" w:cs="宋体" w:hint="eastAsia"/>
          <w:color w:val="484747"/>
          <w:kern w:val="0"/>
          <w:sz w:val="24"/>
          <w:szCs w:val="24"/>
          <w:lang w:val="en"/>
        </w:rPr>
        <w:t xml:space="preserve">　</w:t>
      </w:r>
      <w:r w:rsidRPr="00507C21">
        <w:rPr>
          <w:rFonts w:ascii="方正小标宋简体" w:eastAsia="方正小标宋简体" w:hAnsi="微软雅黑" w:cs="宋体" w:hint="eastAsia"/>
          <w:color w:val="484747"/>
          <w:kern w:val="0"/>
          <w:sz w:val="24"/>
          <w:szCs w:val="24"/>
          <w:lang w:val="en"/>
        </w:rPr>
        <w:t>鄂尔多斯市委办公室所属事业单位</w:t>
      </w:r>
      <w:r w:rsidRPr="00507C21">
        <w:rPr>
          <w:rFonts w:ascii="微软雅黑" w:eastAsia="微软雅黑" w:hAnsi="微软雅黑" w:cs="宋体" w:hint="eastAsia"/>
          <w:color w:val="484747"/>
          <w:kern w:val="0"/>
          <w:sz w:val="24"/>
          <w:szCs w:val="24"/>
          <w:lang w:val="en"/>
        </w:rPr>
        <w:t>2022年选调工作人员岗位表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510"/>
        <w:gridCol w:w="490"/>
        <w:gridCol w:w="457"/>
        <w:gridCol w:w="755"/>
        <w:gridCol w:w="871"/>
        <w:gridCol w:w="1150"/>
        <w:gridCol w:w="1062"/>
        <w:gridCol w:w="1868"/>
      </w:tblGrid>
      <w:tr w:rsidR="00507C21" w:rsidRPr="00507C21" w:rsidTr="00507C21">
        <w:trPr>
          <w:jc w:val="center"/>
        </w:trPr>
        <w:tc>
          <w:tcPr>
            <w:tcW w:w="27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选调单位</w:t>
            </w: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岗位编号</w:t>
            </w: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选调人数</w:t>
            </w: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3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资格条件</w:t>
            </w: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备注</w:t>
            </w: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07C21" w:rsidRPr="00507C21" w:rsidTr="00507C2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07C21" w:rsidRPr="00507C21" w:rsidRDefault="00507C21" w:rsidP="00507C2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C21" w:rsidRPr="00507C21" w:rsidRDefault="00507C21" w:rsidP="00507C2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C21" w:rsidRPr="00507C21" w:rsidRDefault="00507C21" w:rsidP="00507C2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C21" w:rsidRPr="00507C21" w:rsidRDefault="00507C21" w:rsidP="00507C2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学历</w:t>
            </w: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学位</w:t>
            </w: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专业</w:t>
            </w: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其他</w:t>
            </w: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7C21" w:rsidRPr="00507C21" w:rsidRDefault="00507C21" w:rsidP="00507C2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507C21" w:rsidRPr="00507C21" w:rsidTr="00507C21">
        <w:trPr>
          <w:jc w:val="center"/>
        </w:trPr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中共鄂尔多斯市委员会办公室所属事业单位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01 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 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1 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国民教育序列本科及以上 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取得与报名学历相对应的学位 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会计学、会计、财政学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持有会计相关资格证书，具有2年以上相关工作经历 </w:t>
            </w:r>
          </w:p>
        </w:tc>
        <w:tc>
          <w:tcPr>
            <w:tcW w:w="18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 </w:t>
            </w:r>
          </w:p>
        </w:tc>
      </w:tr>
      <w:tr w:rsidR="00507C21" w:rsidRPr="00507C21" w:rsidTr="00507C21">
        <w:trPr>
          <w:jc w:val="center"/>
        </w:trPr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中共鄂尔多斯市委员会办公室所属事业单位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02 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法律业务 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2 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国民教育序列本科及以上 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取得与报名学历相对应的学位 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法学、法律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具有2年以上相关工作经历 </w:t>
            </w:r>
          </w:p>
        </w:tc>
        <w:tc>
          <w:tcPr>
            <w:tcW w:w="18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同等条件下优先选调持有法律执业资格证书的报考人员 </w:t>
            </w:r>
          </w:p>
        </w:tc>
      </w:tr>
      <w:tr w:rsidR="00507C21" w:rsidRPr="00507C21" w:rsidTr="00507C21">
        <w:trPr>
          <w:jc w:val="center"/>
        </w:trPr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中共鄂尔多斯市委员会办公室所属事业单位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03 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文字综合 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5 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国民教育序列本科及以上 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取得与报名学历相对应的学位 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中共党员，具有办公部门2年以上工作经历或市委重大专项工作经历 </w:t>
            </w:r>
          </w:p>
        </w:tc>
        <w:tc>
          <w:tcPr>
            <w:tcW w:w="18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同等条件下优先选调具有研究生学历人员 </w:t>
            </w:r>
          </w:p>
        </w:tc>
      </w:tr>
      <w:tr w:rsidR="00507C21" w:rsidRPr="00507C21" w:rsidTr="00507C21">
        <w:trPr>
          <w:jc w:val="center"/>
        </w:trPr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中共鄂尔多斯市委员会办公室所属事业单位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04 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档案业务 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1 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国民教育序列本科及以上 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取得与报名学历相对应的学位 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中共党员，具有档案管理部门2年以上工作经历 </w:t>
            </w:r>
          </w:p>
        </w:tc>
        <w:tc>
          <w:tcPr>
            <w:tcW w:w="18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同等条件下优先选调持有档案管理资格证书的报考人员 </w:t>
            </w:r>
          </w:p>
        </w:tc>
      </w:tr>
      <w:tr w:rsidR="00507C21" w:rsidRPr="00507C21" w:rsidTr="00507C21">
        <w:trPr>
          <w:jc w:val="center"/>
        </w:trPr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中共鄂尔多斯市委员会办公室所属事业单位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05 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巡视整改 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1 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国民教育序列本科及以上 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取得与报名学历相对应的学位 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中共党员，具有巡察工作2年以上工作经历或参与市委巡察工作经历 </w:t>
            </w:r>
          </w:p>
        </w:tc>
        <w:tc>
          <w:tcPr>
            <w:tcW w:w="18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 </w:t>
            </w:r>
          </w:p>
        </w:tc>
      </w:tr>
      <w:tr w:rsidR="00507C21" w:rsidRPr="00507C21" w:rsidTr="00507C21">
        <w:trPr>
          <w:jc w:val="center"/>
        </w:trPr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中共鄂尔多斯市委员会办公室所属事业单位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06 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危机管控 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1 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国民教育序列本科及以上 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取得与报名学历相对应的学位 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汉语言文学、公共管理、情报学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中共党员，具有政法委或公安部门2年以上工作经历 </w:t>
            </w:r>
          </w:p>
        </w:tc>
        <w:tc>
          <w:tcPr>
            <w:tcW w:w="18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 </w:t>
            </w:r>
          </w:p>
        </w:tc>
      </w:tr>
      <w:tr w:rsidR="00507C21" w:rsidRPr="00507C21" w:rsidTr="00507C21">
        <w:trPr>
          <w:jc w:val="center"/>
        </w:trPr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中共鄂尔多斯市委员会办公室所属事业单位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07 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人事管理 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1 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国民教育序列本科及以上 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取得与报名学历相对应的学位 </w:t>
            </w: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 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中共党员，具有组织或人社部门2年以上工作经历 </w:t>
            </w:r>
          </w:p>
        </w:tc>
        <w:tc>
          <w:tcPr>
            <w:tcW w:w="18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C21" w:rsidRPr="00507C21" w:rsidRDefault="00507C21" w:rsidP="00507C21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07C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  </w:t>
            </w:r>
          </w:p>
        </w:tc>
      </w:tr>
    </w:tbl>
    <w:p w:rsidR="00507C21" w:rsidRPr="00507C21" w:rsidRDefault="00507C21" w:rsidP="00507C21">
      <w:pPr>
        <w:widowControl/>
        <w:jc w:val="left"/>
        <w:rPr>
          <w:rFonts w:ascii="微软雅黑" w:eastAsia="微软雅黑" w:hAnsi="微软雅黑" w:cs="宋体" w:hint="eastAsia"/>
          <w:color w:val="484747"/>
          <w:kern w:val="0"/>
          <w:sz w:val="24"/>
          <w:szCs w:val="24"/>
          <w:lang w:val="en"/>
        </w:rPr>
      </w:pPr>
      <w:r w:rsidRPr="00507C21">
        <w:rPr>
          <w:rFonts w:ascii="微软雅黑" w:eastAsia="微软雅黑" w:hAnsi="微软雅黑" w:cs="宋体" w:hint="eastAsia"/>
          <w:color w:val="484747"/>
          <w:kern w:val="0"/>
          <w:sz w:val="24"/>
          <w:szCs w:val="24"/>
          <w:lang w:val="en"/>
        </w:rPr>
        <w:t xml:space="preserve">  </w:t>
      </w:r>
    </w:p>
    <w:p w:rsidR="00507C21" w:rsidRPr="00507C21" w:rsidRDefault="00507C21" w:rsidP="00507C21">
      <w:pPr>
        <w:widowControl/>
        <w:spacing w:before="100" w:beforeAutospacing="1" w:afterAutospacing="1"/>
        <w:jc w:val="left"/>
        <w:rPr>
          <w:rFonts w:ascii="微软雅黑" w:eastAsia="微软雅黑" w:hAnsi="微软雅黑" w:cs="宋体" w:hint="eastAsia"/>
          <w:color w:val="484747"/>
          <w:kern w:val="0"/>
          <w:sz w:val="24"/>
          <w:szCs w:val="24"/>
          <w:lang w:val="en"/>
        </w:rPr>
      </w:pPr>
      <w:r w:rsidRPr="00507C21">
        <w:rPr>
          <w:rFonts w:ascii="微软雅黑" w:eastAsia="微软雅黑" w:hAnsi="微软雅黑" w:cs="宋体" w:hint="eastAsia"/>
          <w:color w:val="484747"/>
          <w:kern w:val="0"/>
          <w:sz w:val="24"/>
          <w:szCs w:val="24"/>
          <w:lang w:val="en"/>
        </w:rPr>
        <w:lastRenderedPageBreak/>
        <w:t> </w:t>
      </w:r>
    </w:p>
    <w:p w:rsidR="00412974" w:rsidRPr="00507C21" w:rsidRDefault="00412974">
      <w:pPr>
        <w:rPr>
          <w:lang w:val="en"/>
        </w:rPr>
      </w:pPr>
    </w:p>
    <w:sectPr w:rsidR="00412974" w:rsidRPr="00507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1"/>
    <w:rsid w:val="00412974"/>
    <w:rsid w:val="0050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0BF1B-4E4A-4603-9B5C-9266671B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2022-03-11T03:17:00Z</dcterms:created>
  <dcterms:modified xsi:type="dcterms:W3CDTF">2022-03-11T03:18:00Z</dcterms:modified>
</cp:coreProperties>
</file>