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eastAsia="方正小标宋_GBK" w:cs="黑体"/>
          <w:b w:val="0"/>
          <w:bCs w:val="0"/>
          <w:sz w:val="44"/>
          <w:szCs w:val="44"/>
          <w:highlight w:val="none"/>
          <w:lang w:eastAsia="zh-CN" w:bidi="ar-SA"/>
        </w:rPr>
      </w:pPr>
      <w:r>
        <w:rPr>
          <w:rFonts w:hint="eastAsia" w:ascii="方正小标宋_GBK" w:eastAsia="方正小标宋_GBK" w:cs="黑体"/>
          <w:b w:val="0"/>
          <w:bCs w:val="0"/>
          <w:sz w:val="44"/>
          <w:szCs w:val="44"/>
          <w:highlight w:val="none"/>
          <w:lang w:eastAsia="zh-CN" w:bidi="ar-SA"/>
        </w:rPr>
        <w:t>个人健康状况</w:t>
      </w:r>
      <w:r>
        <w:rPr>
          <w:rFonts w:hint="eastAsia" w:ascii="方正小标宋_GBK" w:eastAsia="方正小标宋_GBK" w:cs="黑体"/>
          <w:b w:val="0"/>
          <w:bCs w:val="0"/>
          <w:sz w:val="44"/>
          <w:szCs w:val="44"/>
          <w:highlight w:val="none"/>
          <w:lang w:bidi="ar-SA"/>
        </w:rPr>
        <w:t>申报</w:t>
      </w:r>
      <w:r>
        <w:rPr>
          <w:rFonts w:hint="eastAsia" w:ascii="方正小标宋_GBK" w:eastAsia="方正小标宋_GBK" w:cs="黑体"/>
          <w:b w:val="0"/>
          <w:bCs w:val="0"/>
          <w:sz w:val="44"/>
          <w:szCs w:val="44"/>
          <w:highlight w:val="none"/>
          <w:lang w:eastAsia="zh-CN" w:bidi="ar-SA"/>
        </w:rPr>
        <w:t>承诺书</w:t>
      </w:r>
    </w:p>
    <w:tbl>
      <w:tblPr>
        <w:tblStyle w:val="4"/>
        <w:tblpPr w:leftFromText="144" w:rightFromText="144" w:vertAnchor="text" w:horzAnchor="page" w:tblpXSpec="center" w:tblpY="271"/>
        <w:tblOverlap w:val="never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47"/>
        <w:gridCol w:w="1715"/>
        <w:gridCol w:w="2179"/>
        <w:gridCol w:w="78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性别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年龄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身份证号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手机号码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来源地及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工作单位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近28天内是否有境外旅居史？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2.近14天内是否有国内中高风险地区、省指挥部明确管控的重点地区、</w:t>
            </w:r>
            <w:r>
              <w:rPr>
                <w:rFonts w:hint="default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省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外地区旅居史？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否□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bCs/>
                <w:color w:val="FF0000"/>
                <w:sz w:val="20"/>
                <w:szCs w:val="20"/>
                <w:highlight w:val="none"/>
                <w:lang w:val="en-US" w:eastAsia="zh-CN" w:bidi="ar-SA"/>
              </w:rPr>
              <w:t>以上2项，如果选填否，则直接跳过回答第4题；如果选填是，请填写以下3.1-3.4子项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3.1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风险地区旅居时间：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，到过何风险地区：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3.2 来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返堰时间：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 xml:space="preserve"> ，交通方式及车次信息：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3.3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是否能提供返堰前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48小时核酸检测阴性证明？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3.4 是否能提供落地24小时内核酸检测阴性证明？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参加活动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前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14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天是否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有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与新冠肺炎确诊病例、疑似病例、无症状感染者及其密切接触者等人员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的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密切接触史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？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                             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5.是否是正在被集中隔离、居家隔离、社区健康监测的人员？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参加活动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前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“湖北健康码”、“行程卡”是否正常？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7.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参加活动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前是否完成2剂次新冠肺炎疫苗接种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？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CESI小标宋-GB2312" w:hAnsi="CESI小标宋-GB2312" w:eastAsia="CESI小标宋-GB2312" w:cs="CESI小标宋-GB2312"/>
                <w:b/>
                <w:bCs/>
                <w:color w:val="FF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bCs/>
                <w:color w:val="FF0000"/>
                <w:sz w:val="20"/>
                <w:szCs w:val="20"/>
                <w:highlight w:val="none"/>
                <w:lang w:val="en-US" w:eastAsia="zh-CN" w:bidi="ar-SA"/>
              </w:rPr>
              <w:t>如果选填否，则直接跳过进入第8项；如果选填是，请填写第7.1、7.2子项：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7.1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第一剂次日期：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年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月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7.2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第二剂次日期：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年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月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8.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参加活动前14天是否有发热、咳嗽、咽痛、胸痛、呼吸困难、乏力、鼻塞、流涕、呕吐、腹泻、结膜炎、肌肉酸痛等疑似症状？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是□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>9.承诺事项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line="0" w:lineRule="atLeast"/>
              <w:ind w:firstLine="400" w:firstLineChars="200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 xml:space="preserve">本人对以上个人健康信息的真实性负责，如因提供不实信息造成疫情扩散和传播，本人愿意承担由此带来的相关法律责任。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line="0" w:lineRule="atLeast"/>
              <w:ind w:firstLine="400" w:firstLineChars="200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申报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eastAsia="zh-CN" w:bidi="ar-SA"/>
              </w:rPr>
              <w:t>承诺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人：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CESI小标宋-GB2312" w:hAnsi="CESI小标宋-GB2312" w:eastAsia="CESI小标宋-GB2312" w:cs="CESI小标宋-GB2312"/>
                <w:b/>
                <w:bCs/>
                <w:color w:val="FF0000"/>
                <w:sz w:val="20"/>
                <w:szCs w:val="20"/>
                <w:highlight w:val="none"/>
                <w:lang w:val="en-US" w:eastAsia="zh-CN" w:bidi="ar-SA"/>
              </w:rPr>
              <w:t>（必须由本人亲笔手写签名，不能代签，不能打印）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300"/>
              <w:jc w:val="center"/>
              <w:textAlignment w:val="auto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bidi="ar-SA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7A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1A78"/>
    <w:rsid w:val="4BD11A78"/>
    <w:rsid w:val="609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2022-03-23T02:54:00Z</dcterms:created>
  <dc:creator>Administrator</dc:creator>
  <cp:lastModifiedBy>Administrator</cp:lastModifiedBy>
  <dcterms:modified xsi:type="dcterms:W3CDTF">2022-03-23T02:54:25Z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68FCDA5A97BF46879A723A26654195A3</vt:lpwstr>
  </property>
</Properties>
</file>