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86" w:rsidRDefault="003F1F86" w:rsidP="003F1F86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434343"/>
          <w:sz w:val="27"/>
          <w:szCs w:val="27"/>
        </w:rPr>
      </w:pPr>
      <w:r>
        <w:rPr>
          <w:rStyle w:val="a4"/>
          <w:color w:val="434343"/>
          <w:sz w:val="27"/>
          <w:szCs w:val="27"/>
        </w:rPr>
        <w:t>自治区文化和旅游厅2022年公开遴选</w:t>
      </w:r>
    </w:p>
    <w:p w:rsidR="003F1F86" w:rsidRDefault="003F1F86" w:rsidP="003F1F86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434343"/>
          <w:sz w:val="27"/>
          <w:szCs w:val="27"/>
        </w:rPr>
      </w:pPr>
      <w:r>
        <w:rPr>
          <w:rStyle w:val="a4"/>
          <w:color w:val="434343"/>
          <w:sz w:val="27"/>
          <w:szCs w:val="27"/>
        </w:rPr>
        <w:t>公务员面试疫情防控考生须知</w:t>
      </w:r>
    </w:p>
    <w:p w:rsidR="003F1F86" w:rsidRDefault="003F1F86" w:rsidP="003F1F86">
      <w:pPr>
        <w:pStyle w:val="a3"/>
        <w:shd w:val="clear" w:color="auto" w:fill="FFFFFF"/>
        <w:spacing w:before="0" w:beforeAutospacing="0" w:after="0" w:afterAutospacing="0" w:line="480" w:lineRule="auto"/>
        <w:rPr>
          <w:color w:val="434343"/>
          <w:sz w:val="27"/>
          <w:szCs w:val="27"/>
        </w:rPr>
      </w:pPr>
      <w:r>
        <w:rPr>
          <w:rFonts w:ascii="方正小标宋_GBK" w:eastAsia="方正小标宋_GBK" w:hint="eastAsia"/>
          <w:color w:val="434343"/>
          <w:sz w:val="44"/>
          <w:szCs w:val="44"/>
        </w:rPr>
        <w:t> </w:t>
      </w:r>
    </w:p>
    <w:p w:rsidR="003F1F86" w:rsidRDefault="003F1F86" w:rsidP="003F1F86">
      <w:pPr>
        <w:pStyle w:val="a3"/>
        <w:shd w:val="clear" w:color="auto" w:fill="FFFFFF"/>
        <w:spacing w:before="210" w:beforeAutospacing="0" w:after="0" w:afterAutospacing="0" w:line="480" w:lineRule="auto"/>
        <w:ind w:firstLine="480"/>
        <w:rPr>
          <w:color w:val="434343"/>
          <w:sz w:val="27"/>
          <w:szCs w:val="27"/>
        </w:rPr>
      </w:pPr>
      <w:r>
        <w:rPr>
          <w:color w:val="434343"/>
          <w:sz w:val="27"/>
          <w:szCs w:val="27"/>
        </w:rPr>
        <w:t>1.面试前，考生应避免前往境外及国内中高风险地区，并通过“我的宁夏”APP实名申领宁夏防疫健康码（以下简称“健康码”），并按要求每日进行身体健康监测，并保持通讯设备畅通。</w:t>
      </w:r>
    </w:p>
    <w:p w:rsidR="003F1F86" w:rsidRDefault="003F1F86" w:rsidP="003F1F86">
      <w:pPr>
        <w:pStyle w:val="a3"/>
        <w:shd w:val="clear" w:color="auto" w:fill="FFFFFF"/>
        <w:spacing w:before="210" w:beforeAutospacing="0" w:after="0" w:afterAutospacing="0" w:line="480" w:lineRule="auto"/>
        <w:ind w:firstLine="480"/>
        <w:rPr>
          <w:color w:val="434343"/>
          <w:sz w:val="27"/>
          <w:szCs w:val="27"/>
        </w:rPr>
      </w:pPr>
      <w:r>
        <w:rPr>
          <w:color w:val="434343"/>
          <w:sz w:val="27"/>
          <w:szCs w:val="27"/>
        </w:rPr>
        <w:t>2.面试当天，考生凭身份证（原件）、考前48小时内核酸检测阴性证明（纸质或电子版），经核验“健康码”为“绿码”，“通信大数据行程卡”显示来自低风险地区的考生，现场测量体温正常（&lt;37.3℃），方可正常参加面试。</w:t>
      </w:r>
    </w:p>
    <w:p w:rsidR="003F1F86" w:rsidRDefault="003F1F86" w:rsidP="003F1F86">
      <w:pPr>
        <w:pStyle w:val="a3"/>
        <w:shd w:val="clear" w:color="auto" w:fill="FFFFFF"/>
        <w:spacing w:before="210" w:beforeAutospacing="0" w:after="0" w:afterAutospacing="0" w:line="480" w:lineRule="auto"/>
        <w:ind w:firstLine="480"/>
        <w:rPr>
          <w:color w:val="434343"/>
          <w:sz w:val="27"/>
          <w:szCs w:val="27"/>
        </w:rPr>
      </w:pPr>
      <w:r>
        <w:rPr>
          <w:color w:val="434343"/>
          <w:sz w:val="27"/>
          <w:szCs w:val="27"/>
        </w:rPr>
        <w:t>3.考生进入面试考点时，凡未带手机、不能出示个人防疫“健康码”“通信大数据行程卡”的考生，不得参加面试；“健康码”为“红码”“黄码”和受疫情影响被封闭管控的考生，不得参加面试；不能提供考前48小时核酸检测阴性证明的考生，不得参加面试；有14日中高风险地区、有病例报告县区及陆路边境口岸地市旅居史的考生，不得参加面试。</w:t>
      </w:r>
    </w:p>
    <w:p w:rsidR="003F1F86" w:rsidRDefault="003F1F86" w:rsidP="003F1F86">
      <w:pPr>
        <w:pStyle w:val="a3"/>
        <w:shd w:val="clear" w:color="auto" w:fill="FFFFFF"/>
        <w:spacing w:before="210" w:beforeAutospacing="0" w:after="0" w:afterAutospacing="0" w:line="480" w:lineRule="auto"/>
        <w:ind w:firstLine="480"/>
        <w:rPr>
          <w:color w:val="434343"/>
          <w:sz w:val="27"/>
          <w:szCs w:val="27"/>
        </w:rPr>
      </w:pPr>
      <w:r>
        <w:rPr>
          <w:color w:val="434343"/>
          <w:sz w:val="27"/>
          <w:szCs w:val="27"/>
        </w:rPr>
        <w:t>4.“健康码”为“绿码”，“通信大数据行程卡”显示有中高风险地区所在地市行程（有*标），但本人反映无14日内中高风险地区或有病例报告县区旅居史的考生，须现场填写提交《健康行程承诺书》，经体温检测正常的，可正常参加面试。</w:t>
      </w:r>
    </w:p>
    <w:p w:rsidR="003F1F86" w:rsidRDefault="003F1F86" w:rsidP="003F1F86">
      <w:pPr>
        <w:pStyle w:val="a3"/>
        <w:shd w:val="clear" w:color="auto" w:fill="FFFFFF"/>
        <w:spacing w:before="210" w:beforeAutospacing="0" w:after="0" w:afterAutospacing="0" w:line="480" w:lineRule="auto"/>
        <w:ind w:firstLine="480"/>
        <w:rPr>
          <w:color w:val="434343"/>
          <w:sz w:val="27"/>
          <w:szCs w:val="27"/>
        </w:rPr>
      </w:pPr>
      <w:r>
        <w:rPr>
          <w:color w:val="434343"/>
          <w:sz w:val="27"/>
          <w:szCs w:val="27"/>
        </w:rPr>
        <w:lastRenderedPageBreak/>
        <w:t>5.“健康码”为“绿码”，“通信大数据行程卡”显示来自低风险地区的考生，若现场测量体温≥37.3℃，需现场接受2次体温复测。确有发热、咳嗽等呼吸道症状的考生，需提供医院疾病诊断证明，排除新冠肺炎疾病后可安排在隔离点参加面试。面试当天，考生应错峰抵达面试考点，凭身份证和“健康码”绿码进入考点。考生应自备医用外科口罩，在面试期间全程佩戴口罩，按要求主动接受体温测量，并注意做好手部卫生消毒，在进入考场接受身份识别验证等特殊情况下须摘除口罩。</w:t>
      </w:r>
    </w:p>
    <w:p w:rsidR="003F1F86" w:rsidRDefault="003F1F86" w:rsidP="003F1F86">
      <w:pPr>
        <w:pStyle w:val="a3"/>
        <w:shd w:val="clear" w:color="auto" w:fill="FFFFFF"/>
        <w:spacing w:before="210" w:beforeAutospacing="0" w:after="0" w:afterAutospacing="0" w:line="480" w:lineRule="auto"/>
        <w:ind w:firstLine="480"/>
        <w:rPr>
          <w:color w:val="434343"/>
          <w:sz w:val="27"/>
          <w:szCs w:val="27"/>
        </w:rPr>
      </w:pPr>
      <w:r>
        <w:rPr>
          <w:color w:val="434343"/>
          <w:sz w:val="27"/>
          <w:szCs w:val="27"/>
        </w:rPr>
        <w:t>6.面试期间，考生要自觉遵守考试秩序，服从现场工作人员安排，面试结束后按规定立即离场。</w:t>
      </w:r>
    </w:p>
    <w:p w:rsidR="003F1F86" w:rsidRDefault="003F1F86" w:rsidP="003F1F86">
      <w:pPr>
        <w:pStyle w:val="a3"/>
        <w:shd w:val="clear" w:color="auto" w:fill="FFFFFF"/>
        <w:spacing w:before="210" w:beforeAutospacing="0" w:after="0" w:afterAutospacing="0" w:line="480" w:lineRule="auto"/>
        <w:ind w:firstLine="480"/>
        <w:rPr>
          <w:color w:val="434343"/>
          <w:sz w:val="27"/>
          <w:szCs w:val="27"/>
        </w:rPr>
      </w:pPr>
      <w:r>
        <w:rPr>
          <w:color w:val="434343"/>
          <w:sz w:val="27"/>
          <w:szCs w:val="27"/>
        </w:rPr>
        <w:t>7.参加面试前考生要认真阅读本须知，承诺已知悉告知事项、证明义务和防疫要求，并自愿承担相关责任。凡隐瞒或谎报旅居史、接触史、健康状况等疫情防控重点信息，不配合工作人员进行防疫检测、询问、排查等造成严重后果的，将按照疫情防控相关规定严肃处理。</w:t>
      </w:r>
    </w:p>
    <w:p w:rsidR="003F1F86" w:rsidRDefault="003F1F86" w:rsidP="003F1F86">
      <w:pPr>
        <w:pStyle w:val="a3"/>
        <w:shd w:val="clear" w:color="auto" w:fill="FFFFFF"/>
        <w:spacing w:before="210" w:beforeAutospacing="0" w:after="0" w:afterAutospacing="0" w:line="480" w:lineRule="auto"/>
        <w:ind w:firstLine="480"/>
        <w:rPr>
          <w:color w:val="434343"/>
          <w:sz w:val="27"/>
          <w:szCs w:val="27"/>
        </w:rPr>
      </w:pPr>
      <w:r>
        <w:rPr>
          <w:color w:val="434343"/>
          <w:sz w:val="27"/>
          <w:szCs w:val="27"/>
        </w:rPr>
        <w:t>8.如遇其他紧急情况，将在宁夏回族自治区文化和旅游厅官网发布最新疫情防控规定，请广大考生自觉遵守相关工作要求。</w:t>
      </w:r>
    </w:p>
    <w:p w:rsidR="002D4DC1" w:rsidRPr="003F1F86" w:rsidRDefault="002D4DC1">
      <w:bookmarkStart w:id="0" w:name="_GoBack"/>
      <w:bookmarkEnd w:id="0"/>
    </w:p>
    <w:sectPr w:rsidR="002D4DC1" w:rsidRPr="003F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86"/>
    <w:rsid w:val="002D4DC1"/>
    <w:rsid w:val="003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E8CF9-115F-431F-9F76-62692BB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F1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2022-05-05T02:17:00Z</dcterms:created>
  <dcterms:modified xsi:type="dcterms:W3CDTF">2022-05-05T02:18:00Z</dcterms:modified>
</cp:coreProperties>
</file>