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default" w:ascii="黑体" w:hAnsi="黑体" w:eastAsia="黑体" w:cs="黑体"/>
          <w:b/>
          <w:bCs/>
          <w:sz w:val="32"/>
          <w:szCs w:val="32"/>
          <w:lang w:val="en-US" w:eastAsia="zh-CN"/>
        </w:rPr>
      </w:pPr>
      <w:r>
        <w:rPr>
          <w:rFonts w:hint="eastAsia" w:ascii="黑体" w:hAnsi="黑体" w:eastAsia="黑体" w:cs="黑体"/>
          <w:b/>
          <w:bCs/>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after="469" w:afterLines="150" w:line="520" w:lineRule="exact"/>
        <w:jc w:val="center"/>
        <w:textAlignment w:val="auto"/>
        <w:rPr>
          <w:rFonts w:hint="eastAsia" w:ascii="黑体" w:hAnsi="黑体" w:eastAsia="黑体" w:cs="宋体"/>
          <w:b/>
          <w:bCs/>
          <w:kern w:val="0"/>
          <w:sz w:val="30"/>
          <w:szCs w:val="30"/>
          <w:lang w:val="en-US" w:eastAsia="zh-CN"/>
        </w:rPr>
      </w:pPr>
      <w:r>
        <w:rPr>
          <w:rFonts w:hint="eastAsia" w:ascii="黑体" w:hAnsi="黑体" w:eastAsia="黑体" w:cs="宋体"/>
          <w:b/>
          <w:bCs/>
          <w:kern w:val="0"/>
          <w:sz w:val="30"/>
          <w:szCs w:val="30"/>
          <w:lang w:val="en-US" w:eastAsia="zh-CN"/>
        </w:rPr>
        <w:t>2022年嘉禾县公开遴选和公开选聘工作人</w:t>
      </w:r>
      <w:r>
        <w:rPr>
          <w:rFonts w:hint="eastAsia" w:ascii="黑体" w:hAnsi="黑体" w:eastAsia="黑体" w:cs="宋体"/>
          <w:b/>
          <w:bCs/>
          <w:kern w:val="0"/>
          <w:sz w:val="30"/>
          <w:szCs w:val="30"/>
          <w:lang w:eastAsia="zh-CN"/>
        </w:rPr>
        <w:t>面</w:t>
      </w:r>
      <w:r>
        <w:rPr>
          <w:rFonts w:hint="eastAsia" w:ascii="黑体" w:hAnsi="黑体" w:eastAsia="黑体" w:cs="宋体"/>
          <w:b/>
          <w:bCs/>
          <w:kern w:val="0"/>
          <w:sz w:val="30"/>
          <w:szCs w:val="30"/>
        </w:rPr>
        <w:t>试考生新冠肺炎疫情防控</w:t>
      </w:r>
      <w:r>
        <w:rPr>
          <w:rFonts w:hint="eastAsia" w:ascii="黑体" w:hAnsi="黑体" w:eastAsia="黑体" w:cs="宋体"/>
          <w:b/>
          <w:bCs/>
          <w:kern w:val="0"/>
          <w:sz w:val="30"/>
          <w:szCs w:val="30"/>
          <w:lang w:eastAsia="zh-CN"/>
        </w:rPr>
        <w:t>告知</w:t>
      </w:r>
      <w:r>
        <w:rPr>
          <w:rFonts w:hint="eastAsia" w:ascii="黑体" w:hAnsi="黑体" w:eastAsia="黑体" w:cs="宋体"/>
          <w:b/>
          <w:bCs/>
          <w:kern w:val="0"/>
          <w:sz w:val="30"/>
          <w:szCs w:val="30"/>
        </w:rPr>
        <w:t>书</w:t>
      </w:r>
    </w:p>
    <w:p>
      <w:pPr>
        <w:widowControl/>
        <w:shd w:val="clear" w:color="auto" w:fill="FFFFFF"/>
        <w:spacing w:line="560" w:lineRule="exact"/>
        <w:ind w:firstLine="640" w:firstLineChars="200"/>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为保障考生和考务工作人员生命安全和身体健康，确保</w:t>
      </w:r>
      <w:r>
        <w:rPr>
          <w:rFonts w:hint="eastAsia" w:ascii="仿宋_GB2312" w:hAnsi="仿宋_GB2312" w:eastAsia="仿宋_GB2312" w:cs="仿宋_GB2312"/>
          <w:color w:val="000000"/>
          <w:kern w:val="0"/>
          <w:sz w:val="32"/>
          <w:szCs w:val="32"/>
          <w:shd w:val="clear" w:color="auto" w:fill="FFFFFF"/>
          <w:lang w:val="en-US" w:eastAsia="zh-CN"/>
        </w:rPr>
        <w:t>2022年嘉禾县公开遴选和公开选聘工作人</w:t>
      </w:r>
      <w:r>
        <w:rPr>
          <w:rFonts w:hint="eastAsia" w:ascii="仿宋_GB2312" w:hAnsi="仿宋_GB2312" w:eastAsia="仿宋_GB2312" w:cs="仿宋_GB2312"/>
          <w:color w:val="000000"/>
          <w:kern w:val="0"/>
          <w:sz w:val="32"/>
          <w:szCs w:val="32"/>
          <w:shd w:val="clear" w:color="auto" w:fill="FFFFFF"/>
          <w:lang w:eastAsia="zh-CN"/>
        </w:rPr>
        <w:t>面</w:t>
      </w:r>
      <w:r>
        <w:rPr>
          <w:rFonts w:hint="eastAsia" w:ascii="仿宋_GB2312" w:hAnsi="仿宋_GB2312" w:eastAsia="仿宋_GB2312" w:cs="仿宋_GB2312"/>
          <w:color w:val="000000"/>
          <w:kern w:val="0"/>
          <w:sz w:val="32"/>
          <w:szCs w:val="32"/>
          <w:shd w:val="clear" w:color="auto" w:fill="FFFFFF"/>
        </w:rPr>
        <w:t>试工作安全进行，作出以下</w:t>
      </w:r>
      <w:r>
        <w:rPr>
          <w:rFonts w:hint="eastAsia" w:ascii="仿宋_GB2312" w:hAnsi="仿宋_GB2312" w:eastAsia="仿宋_GB2312" w:cs="仿宋_GB2312"/>
          <w:color w:val="000000"/>
          <w:kern w:val="0"/>
          <w:sz w:val="32"/>
          <w:szCs w:val="32"/>
          <w:shd w:val="clear" w:color="auto" w:fill="FFFFFF"/>
          <w:lang w:eastAsia="zh-CN"/>
        </w:rPr>
        <w:t>面</w:t>
      </w:r>
      <w:r>
        <w:rPr>
          <w:rFonts w:hint="eastAsia" w:ascii="仿宋_GB2312" w:hAnsi="仿宋_GB2312" w:eastAsia="仿宋_GB2312" w:cs="仿宋_GB2312"/>
          <w:color w:val="000000"/>
          <w:kern w:val="0"/>
          <w:sz w:val="32"/>
          <w:szCs w:val="32"/>
          <w:shd w:val="clear" w:color="auto" w:fill="FFFFFF"/>
        </w:rPr>
        <w:t>试防疫的措施和要求：</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w:t>
      </w:r>
      <w:bookmarkStart w:id="0" w:name="_GoBack"/>
      <w:bookmarkEnd w:id="0"/>
      <w:r>
        <w:rPr>
          <w:rFonts w:hint="eastAsia" w:ascii="仿宋_GB2312" w:hAnsi="仿宋_GB2312" w:eastAsia="仿宋_GB2312" w:cs="仿宋_GB2312"/>
          <w:color w:val="000000"/>
          <w:kern w:val="0"/>
          <w:sz w:val="32"/>
          <w:szCs w:val="32"/>
          <w:shd w:val="clear" w:color="auto" w:fill="FFFFFF"/>
        </w:rPr>
        <w:t>前往疫情中高风险地区，不前往有疫情省市，不出国(境)，尽量不参加聚集性活动，不到人群密集场所。出行时如乘坐公共交通工具，要全程佩戴口罩。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二、所有考生应在考前48小时内进行新冠肺炎病毒核酸检测。建议考生在无禁忌的情况下按“应接尽接”原则，提前完成新冠疫苗接种。</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三、提前打印好本人考前24小时内的健康码、通信大数据行程卡状态信息和彩色截图（包含个人相关信息和更新日期）以及考前48小时内新冠肺炎病毒核酸检测报告，确保打印的图片信息完整、清晰。</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四、防疫健康码及行程码为绿码、考前48小时内新冠肺炎病毒核酸检测为阴性、现场体温测量正常（＜37.3°）、无新冠肺炎相关症状的考生，且无不得参加考试其他情形之列的考生，方可进入考点参加考试。考生进入考点时应有序排队，保持人员间距，主动出示准考证、身份证、健康码、通信大数据行程卡和核酸检测报告配合查验，接受体温测量。</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五、以下人员不允许参加考试：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（1）无准考证、身份证</w:t>
      </w:r>
      <w:r>
        <w:rPr>
          <w:rFonts w:hint="eastAsia" w:ascii="仿宋_GB2312" w:hAnsi="仿宋_GB2312" w:eastAsia="仿宋_GB2312" w:cs="仿宋_GB2312"/>
          <w:color w:val="000000"/>
          <w:kern w:val="0"/>
          <w:sz w:val="32"/>
          <w:szCs w:val="32"/>
          <w:shd w:val="clear" w:color="auto" w:fill="FFFFFF"/>
          <w:lang w:eastAsia="zh-CN"/>
        </w:rPr>
        <w:t>、面试通知书</w:t>
      </w:r>
      <w:r>
        <w:rPr>
          <w:rFonts w:hint="eastAsia" w:ascii="仿宋_GB2312" w:hAnsi="仿宋_GB2312" w:eastAsia="仿宋_GB2312" w:cs="仿宋_GB2312"/>
          <w:color w:val="000000"/>
          <w:kern w:val="0"/>
          <w:sz w:val="32"/>
          <w:szCs w:val="32"/>
          <w:shd w:val="clear" w:color="auto" w:fill="FFFFFF"/>
        </w:rPr>
        <w:t>，不能提供健康码、通信大数据行程卡绿码、48小时内新冠肺炎病毒核酸检测阴性报告的；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（2）防疫健康码或行程码为红码或者黄码的；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（3）现场测量体温不正常（体温≥37.3℃），在临时观察场所适当休息后使用水银体温计再次测量体温仍然不正常的；有发热、咳嗽、肌肉酸痛、味嗅觉减退或丧失等可疑症状的；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（4）考前28天内有境外或港澳台旅居史的；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（5）考前14天内有国内高风险区域所在地级市旅居史的；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（6）考前14天内有国内中风险区域所在县（市、区）旅居史的；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（7）考前28天内被判定为新冠病毒感染者的密切接触者或与已公布的确诊病例、无症状感染者活动轨迹有交集的；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（8）考前14天内被判定为新冠病毒感染者的密切接触者的密切接触者的；</w:t>
      </w:r>
    </w:p>
    <w:p>
      <w:pPr>
        <w:widowControl/>
        <w:shd w:val="clear" w:color="auto" w:fill="FFFFFF"/>
        <w:spacing w:line="560" w:lineRule="exact"/>
        <w:ind w:firstLine="640" w:firstLineChars="200"/>
        <w:jc w:val="left"/>
        <w:rPr>
          <w:rFonts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（9）已治愈出院的确诊病例或已解除集中隔离医学观察的无症状感染者，尚在随访或医学观察期内的；</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(10)其他特殊情形人员由专业医务人员评估判断是否可参考。</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六、考试期间所有考生应注意个人防护，自备一次性医用口罩，除核验身份时按要求及时摘戴口罩外，进出考点及考试期间应当全程佩戴口罩。</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八、考试期间考生要自觉维护考试秩序，服从现场工作人员安排管理。考试结束后按监考员的指令有序离场，不得拥挤，保持人员间距。</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九、考生乘坐公共交通参加考试应全程配戴口罩，在外餐饮应选择卫生条件达标的饭店就餐，避免扎堆就餐、面对面就餐，避免交谈。</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十、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违反相关规定，自愿承担相关责任、接受相应处理。</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考生参加考试即视同为认同并签署承诺书。</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十二、全国中高风险疫情地区查询方法：</w:t>
      </w:r>
    </w:p>
    <w:p>
      <w:pPr>
        <w:widowControl/>
        <w:shd w:val="clear" w:color="auto" w:fill="FFFFFF"/>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shd w:val="clear" w:color="auto" w:fill="FFFFFF"/>
        </w:rPr>
        <w:t>微信关注“国家政务服务平台”查询。或点击中国政府网http://bmfw.www.gov.cn/yqfxdjcx/risk.html查询。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Times New Roman" w:hAnsi="Times New Roman"/>
          <w:lang w:val="en-US" w:eastAsia="zh-CN"/>
        </w:rPr>
      </w:pPr>
      <w:r>
        <w:rPr>
          <w:rFonts w:hint="eastAsia" w:ascii="仿宋_GB2312" w:hAnsi="仿宋_GB2312" w:eastAsia="仿宋_GB2312" w:cs="仿宋_GB2312"/>
          <w:color w:val="000000"/>
          <w:kern w:val="0"/>
          <w:sz w:val="32"/>
          <w:szCs w:val="32"/>
          <w:shd w:val="clear" w:color="auto" w:fill="FFFFFF"/>
        </w:rPr>
        <w:t>十三、考生应同时关注查阅组考部门有关疫情防控规定，配合执行相关疫情防控要求。考生应如实向组考部门申报身体健康异常状况和旅居史、接触史等防疫信息。</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724" w:firstLineChars="200"/>
        <w:jc w:val="right"/>
        <w:textAlignment w:val="auto"/>
        <w:rPr>
          <w:rFonts w:hint="eastAsia" w:ascii="Times New Roman" w:hAnsi="Times New Roman" w:eastAsia="仿宋_GB2312" w:cs="仿宋"/>
          <w:color w:val="000000"/>
          <w:spacing w:val="21"/>
          <w:kern w:val="0"/>
          <w:sz w:val="32"/>
          <w:szCs w:val="32"/>
          <w:lang w:val="en-US" w:eastAsia="zh-CN" w:bidi="ar"/>
        </w:rPr>
      </w:pPr>
      <w:r>
        <w:rPr>
          <w:rFonts w:hint="eastAsia" w:ascii="Times New Roman" w:hAnsi="Times New Roman" w:eastAsia="仿宋_GB2312" w:cs="仿宋"/>
          <w:color w:val="000000"/>
          <w:spacing w:val="21"/>
          <w:kern w:val="0"/>
          <w:sz w:val="32"/>
          <w:szCs w:val="32"/>
          <w:lang w:val="en-US" w:eastAsia="zh-CN" w:bidi="ar"/>
        </w:rPr>
        <w:t>嘉禾县人力资源和社会保障局</w:t>
      </w:r>
    </w:p>
    <w:p>
      <w:pPr>
        <w:keepNext w:val="0"/>
        <w:keepLines w:val="0"/>
        <w:pageBreakBefore w:val="0"/>
        <w:widowControl w:val="0"/>
        <w:kinsoku/>
        <w:wordWrap w:val="0"/>
        <w:overflowPunct/>
        <w:topLinePunct w:val="0"/>
        <w:autoSpaceDE/>
        <w:autoSpaceDN/>
        <w:bidi w:val="0"/>
        <w:adjustRightInd/>
        <w:snapToGrid/>
        <w:spacing w:line="440" w:lineRule="exact"/>
        <w:ind w:firstLine="724" w:firstLineChars="200"/>
        <w:jc w:val="right"/>
        <w:textAlignment w:val="auto"/>
        <w:rPr>
          <w:rFonts w:hint="default" w:ascii="仿宋_GB2312" w:hAnsi="仿宋" w:eastAsia="仿宋_GB2312" w:cs="仿宋"/>
          <w:color w:val="000000"/>
          <w:spacing w:val="21"/>
          <w:kern w:val="0"/>
          <w:sz w:val="32"/>
          <w:szCs w:val="32"/>
          <w:lang w:val="en-US" w:eastAsia="zh-CN" w:bidi="ar"/>
        </w:rPr>
      </w:pPr>
      <w:r>
        <w:rPr>
          <w:rFonts w:hint="eastAsia" w:ascii="Times New Roman" w:hAnsi="Times New Roman" w:eastAsia="仿宋_GB2312" w:cs="仿宋"/>
          <w:color w:val="000000"/>
          <w:spacing w:val="21"/>
          <w:kern w:val="0"/>
          <w:sz w:val="32"/>
          <w:szCs w:val="32"/>
          <w:lang w:val="en-US" w:eastAsia="zh-CN" w:bidi="ar"/>
        </w:rPr>
        <w:t>2022年6月22日</w:t>
      </w:r>
      <w:r>
        <w:rPr>
          <w:rFonts w:hint="eastAsia" w:ascii="仿宋_GB2312" w:hAnsi="仿宋" w:eastAsia="仿宋_GB2312" w:cs="仿宋"/>
          <w:color w:val="000000"/>
          <w:spacing w:val="21"/>
          <w:kern w:val="0"/>
          <w:sz w:val="32"/>
          <w:szCs w:val="32"/>
          <w:lang w:val="en-US" w:eastAsia="zh-CN" w:bidi="ar"/>
        </w:rPr>
        <w:t xml:space="preserve">     </w:t>
      </w:r>
    </w:p>
    <w:p>
      <w:pPr>
        <w:rPr>
          <w:rFonts w:hint="eastAsia" w:ascii="仿宋_GB2312" w:hAnsi="仿宋" w:eastAsia="仿宋_GB2312" w:cs="仿宋"/>
          <w:color w:val="000000"/>
          <w:spacing w:val="21"/>
          <w:kern w:val="0"/>
          <w:sz w:val="32"/>
          <w:szCs w:val="32"/>
          <w:lang w:val="en-US" w:eastAsia="zh-CN" w:bidi="ar"/>
        </w:rPr>
      </w:pPr>
      <w:r>
        <w:rPr>
          <w:rFonts w:hint="eastAsia" w:ascii="仿宋_GB2312" w:hAnsi="仿宋" w:eastAsia="仿宋_GB2312" w:cs="仿宋"/>
          <w:color w:val="000000"/>
          <w:spacing w:val="21"/>
          <w:kern w:val="0"/>
          <w:sz w:val="32"/>
          <w:szCs w:val="32"/>
          <w:lang w:val="en-US" w:eastAsia="zh-CN" w:bidi="ar"/>
        </w:rPr>
        <w:br w:type="page"/>
      </w:r>
    </w:p>
    <w:p>
      <w:pPr>
        <w:widowControl/>
        <w:shd w:val="clear" w:color="auto" w:fill="FFFFFF"/>
        <w:spacing w:line="560" w:lineRule="exact"/>
        <w:jc w:val="center"/>
        <w:rPr>
          <w:rFonts w:hint="eastAsia" w:ascii="黑体" w:hAnsi="黑体" w:eastAsia="黑体" w:cs="Times New Roman"/>
          <w:b/>
          <w:sz w:val="30"/>
          <w:szCs w:val="30"/>
        </w:rPr>
      </w:pPr>
      <w:r>
        <w:rPr>
          <w:rFonts w:hint="eastAsia" w:ascii="黑体" w:hAnsi="黑体" w:eastAsia="黑体" w:cs="Times New Roman"/>
          <w:b/>
          <w:sz w:val="30"/>
          <w:szCs w:val="30"/>
          <w:lang w:val="en-US" w:eastAsia="zh-CN"/>
        </w:rPr>
        <w:t>2022年嘉禾县公开遴选和公开选聘工作人</w:t>
      </w:r>
      <w:r>
        <w:rPr>
          <w:rFonts w:hint="eastAsia" w:ascii="黑体" w:hAnsi="黑体" w:eastAsia="黑体" w:cs="Times New Roman"/>
          <w:b/>
          <w:sz w:val="30"/>
          <w:szCs w:val="30"/>
          <w:lang w:eastAsia="zh-CN"/>
        </w:rPr>
        <w:t>面</w:t>
      </w:r>
      <w:r>
        <w:rPr>
          <w:rFonts w:hint="eastAsia" w:ascii="黑体" w:hAnsi="黑体" w:eastAsia="黑体" w:cs="Times New Roman"/>
          <w:b/>
          <w:sz w:val="30"/>
          <w:szCs w:val="30"/>
        </w:rPr>
        <w:t>试</w:t>
      </w:r>
    </w:p>
    <w:p>
      <w:pPr>
        <w:widowControl/>
        <w:shd w:val="clear" w:color="auto" w:fill="FFFFFF"/>
        <w:spacing w:line="560" w:lineRule="exact"/>
        <w:jc w:val="center"/>
        <w:rPr>
          <w:rFonts w:ascii="仿宋_GB2312" w:hAnsi="仿宋_GB2312" w:eastAsia="仿宋_GB2312" w:cs="仿宋_GB2312"/>
          <w:color w:val="000000"/>
          <w:sz w:val="32"/>
          <w:szCs w:val="32"/>
        </w:rPr>
      </w:pPr>
      <w:r>
        <w:rPr>
          <w:rFonts w:hint="eastAsia" w:ascii="黑体" w:hAnsi="黑体" w:eastAsia="黑体" w:cs="宋体"/>
          <w:b/>
          <w:bCs/>
          <w:kern w:val="0"/>
          <w:sz w:val="30"/>
          <w:szCs w:val="30"/>
        </w:rPr>
        <w:t>考生新冠肺炎疫</w:t>
      </w:r>
      <w:r>
        <w:rPr>
          <w:rFonts w:hint="eastAsia" w:ascii="黑体" w:hAnsi="黑体" w:eastAsia="黑体" w:cs="Times New Roman"/>
          <w:b/>
          <w:sz w:val="30"/>
          <w:szCs w:val="30"/>
        </w:rPr>
        <w:t>情防控承诺书</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Times New Roman" w:hAnsi="Times New Roman" w:eastAsia="宋体" w:cs="Times New Roman"/>
          <w:b/>
          <w:szCs w:val="24"/>
        </w:rPr>
      </w:pPr>
      <w:r>
        <w:rPr>
          <w:rFonts w:hint="eastAsia" w:ascii="Times New Roman" w:hAnsi="Times New Roman" w:eastAsia="宋体" w:cs="Times New Roman"/>
          <w:b/>
          <w:szCs w:val="24"/>
        </w:rPr>
        <w:t>（考生务必如实准确填报，在进入考点时提交）</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Times New Roman" w:hAnsi="Times New Roman" w:eastAsia="宋体" w:cs="Times New Roman"/>
          <w:szCs w:val="24"/>
        </w:rPr>
      </w:pPr>
      <w:r>
        <w:rPr>
          <w:rFonts w:hint="eastAsia" w:ascii="Times New Roman" w:hAnsi="Times New Roman" w:eastAsia="宋体" w:cs="Times New Roman"/>
          <w:szCs w:val="24"/>
        </w:rPr>
        <w:t>本人（姓名：___________性别：_______身份证号：_____________________________准考证号：____________________________手机号码：_______________________________）</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Times New Roman" w:hAnsi="Times New Roman" w:eastAsia="宋体" w:cs="Times New Roman"/>
          <w:szCs w:val="24"/>
        </w:rPr>
      </w:pPr>
      <w:r>
        <w:rPr>
          <w:rFonts w:hint="eastAsia" w:ascii="Times New Roman" w:hAnsi="Times New Roman" w:cs="Times New Roman"/>
          <w:szCs w:val="24"/>
          <w:lang w:val="en-US" w:eastAsia="zh-CN"/>
        </w:rPr>
        <w:t>我</w:t>
      </w:r>
      <w:r>
        <w:rPr>
          <w:rFonts w:hint="eastAsia" w:ascii="Times New Roman" w:hAnsi="Times New Roman" w:eastAsia="宋体" w:cs="Times New Roman"/>
          <w:szCs w:val="24"/>
        </w:rPr>
        <w:t>是参加</w:t>
      </w:r>
      <w:r>
        <w:rPr>
          <w:rFonts w:hint="eastAsia" w:ascii="Times New Roman" w:hAnsi="Times New Roman" w:eastAsia="宋体" w:cs="Times New Roman"/>
          <w:szCs w:val="24"/>
          <w:lang w:val="en-US" w:eastAsia="zh-CN"/>
        </w:rPr>
        <w:t>2022年嘉禾县公开遴选和公开选聘工作人</w:t>
      </w:r>
      <w:r>
        <w:rPr>
          <w:rFonts w:hint="eastAsia" w:ascii="Times New Roman" w:hAnsi="Times New Roman" w:eastAsia="宋体" w:cs="Times New Roman"/>
          <w:szCs w:val="24"/>
          <w:lang w:eastAsia="zh-CN"/>
        </w:rPr>
        <w:t>面试</w:t>
      </w:r>
      <w:r>
        <w:rPr>
          <w:rFonts w:hint="eastAsia" w:ascii="Times New Roman" w:hAnsi="Times New Roman" w:eastAsia="宋体" w:cs="Times New Roman"/>
          <w:szCs w:val="24"/>
        </w:rPr>
        <w:t>的考生，我已阅读并充分了解本次考试疫情防控各项措施和要求，本人认真考虑和核实，郑重承诺以下事项：</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一、本人已充分知晓理解本次考试各项防疫措施和要求。</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二、本人考前14天起自主进行了体温和健康监测，考前48小时内进行了新冠病毒核酸检测且结果为阴性。</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三、本人考前对照国内中高风险地区和涉疫地区以及公布的确诊病例、无症状感染者活动轨迹，自觉进行了涉疫旅居史、接触史等风险排查。</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四、本人自觉遵守本次考试防疫措施和要求，考试当天将按要求自行做好防护。</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五、本人确认不存在任何按规定不得参加此次考试的情形。</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本人确认：</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1、本人防疫健康码为绿码、通信大数据行程卡无异常，考前48小时内新冠病毒核酸检测为阴性。（如行程卡带*号但不属于规定不能参考范围，本人已提前报告所在考区并经防疫专家研判同意参考）</w:t>
      </w:r>
    </w:p>
    <w:p>
      <w:pPr>
        <w:ind w:firstLine="420" w:firstLineChars="200"/>
        <w:rPr>
          <w:rFonts w:hint="eastAsia" w:ascii="Times New Roman" w:hAnsi="Times New Roman" w:eastAsia="宋体" w:cs="Times New Roman"/>
          <w:szCs w:val="24"/>
          <w:highlight w:val="none"/>
        </w:rPr>
      </w:pPr>
      <w:r>
        <w:rPr>
          <w:rFonts w:hint="eastAsia" w:ascii="Times New Roman" w:hAnsi="Times New Roman" w:eastAsia="宋体" w:cs="Times New Roman"/>
          <w:szCs w:val="24"/>
        </w:rPr>
        <w:t>2、本人无发热</w:t>
      </w:r>
      <w:r>
        <w:rPr>
          <w:rFonts w:hint="eastAsia" w:ascii="Times New Roman" w:hAnsi="Times New Roman" w:eastAsia="宋体" w:cs="Times New Roman"/>
          <w:szCs w:val="24"/>
          <w:highlight w:val="none"/>
        </w:rPr>
        <w:t>、咳嗽、肌肉酸痛、味嗅觉减退或丧失等可疑症状。</w:t>
      </w:r>
    </w:p>
    <w:p>
      <w:pPr>
        <w:ind w:firstLine="420" w:firstLineChars="200"/>
        <w:rPr>
          <w:rFonts w:hint="eastAsia" w:ascii="Times New Roman" w:hAnsi="Times New Roman" w:eastAsia="宋体" w:cs="Times New Roman"/>
          <w:szCs w:val="24"/>
          <w:highlight w:val="none"/>
        </w:rPr>
      </w:pPr>
      <w:r>
        <w:rPr>
          <w:rFonts w:hint="eastAsia" w:ascii="Times New Roman" w:hAnsi="Times New Roman" w:eastAsia="宋体" w:cs="Times New Roman"/>
          <w:szCs w:val="24"/>
          <w:highlight w:val="none"/>
        </w:rPr>
        <w:t>3、本人</w:t>
      </w:r>
      <w:r>
        <w:rPr>
          <w:rFonts w:hint="eastAsia" w:ascii="Times New Roman" w:hAnsi="Times New Roman" w:cs="Times New Roman"/>
          <w:szCs w:val="24"/>
          <w:highlight w:val="none"/>
          <w:lang w:val="en-US" w:eastAsia="zh-CN"/>
        </w:rPr>
        <w:t>5</w:t>
      </w:r>
      <w:r>
        <w:rPr>
          <w:rFonts w:hint="eastAsia" w:ascii="Times New Roman" w:hAnsi="Times New Roman" w:eastAsia="宋体" w:cs="Times New Roman"/>
          <w:szCs w:val="24"/>
          <w:highlight w:val="none"/>
        </w:rPr>
        <w:t>月</w:t>
      </w:r>
      <w:r>
        <w:rPr>
          <w:rFonts w:hint="eastAsia" w:ascii="Times New Roman" w:hAnsi="Times New Roman" w:eastAsia="宋体" w:cs="Times New Roman"/>
          <w:szCs w:val="24"/>
          <w:highlight w:val="none"/>
          <w:lang w:val="en-US" w:eastAsia="zh-CN"/>
        </w:rPr>
        <w:t>23</w:t>
      </w:r>
      <w:r>
        <w:rPr>
          <w:rFonts w:hint="eastAsia" w:ascii="Times New Roman" w:hAnsi="Times New Roman" w:eastAsia="宋体" w:cs="Times New Roman"/>
          <w:szCs w:val="24"/>
          <w:highlight w:val="none"/>
        </w:rPr>
        <w:t>日</w:t>
      </w:r>
      <w:r>
        <w:rPr>
          <w:rFonts w:hint="eastAsia" w:ascii="Times New Roman" w:hAnsi="Times New Roman" w:eastAsia="宋体" w:cs="Times New Roman"/>
          <w:szCs w:val="24"/>
          <w:highlight w:val="none"/>
          <w:lang w:eastAsia="zh-CN"/>
        </w:rPr>
        <w:t>（考前</w:t>
      </w:r>
      <w:r>
        <w:rPr>
          <w:rFonts w:hint="eastAsia" w:ascii="Times New Roman" w:hAnsi="Times New Roman" w:eastAsia="宋体" w:cs="Times New Roman"/>
          <w:szCs w:val="24"/>
          <w:highlight w:val="none"/>
          <w:lang w:val="en-US" w:eastAsia="zh-CN"/>
        </w:rPr>
        <w:t>30天</w:t>
      </w:r>
      <w:r>
        <w:rPr>
          <w:rFonts w:hint="eastAsia" w:ascii="Times New Roman" w:hAnsi="Times New Roman" w:eastAsia="宋体" w:cs="Times New Roman"/>
          <w:szCs w:val="24"/>
          <w:highlight w:val="none"/>
          <w:lang w:eastAsia="zh-CN"/>
        </w:rPr>
        <w:t>）</w:t>
      </w:r>
      <w:r>
        <w:rPr>
          <w:rFonts w:hint="eastAsia" w:ascii="Times New Roman" w:hAnsi="Times New Roman" w:eastAsia="宋体" w:cs="Times New Roman"/>
          <w:szCs w:val="24"/>
          <w:highlight w:val="none"/>
        </w:rPr>
        <w:t>以后无国外或香港台湾旅居史。</w:t>
      </w:r>
    </w:p>
    <w:p>
      <w:pPr>
        <w:ind w:firstLine="420" w:firstLineChars="200"/>
        <w:rPr>
          <w:rFonts w:hint="eastAsia" w:ascii="Times New Roman" w:hAnsi="Times New Roman" w:eastAsia="宋体" w:cs="Times New Roman"/>
          <w:szCs w:val="24"/>
          <w:highlight w:val="none"/>
        </w:rPr>
      </w:pPr>
      <w:r>
        <w:rPr>
          <w:rFonts w:hint="eastAsia" w:ascii="Times New Roman" w:hAnsi="Times New Roman" w:eastAsia="宋体" w:cs="Times New Roman"/>
          <w:szCs w:val="24"/>
          <w:highlight w:val="none"/>
        </w:rPr>
        <w:t>4、本人</w:t>
      </w:r>
      <w:r>
        <w:rPr>
          <w:rFonts w:hint="eastAsia" w:ascii="Times New Roman" w:hAnsi="Times New Roman" w:cs="Times New Roman"/>
          <w:szCs w:val="24"/>
          <w:highlight w:val="none"/>
          <w:lang w:val="en-US" w:eastAsia="zh-CN"/>
        </w:rPr>
        <w:t>6</w:t>
      </w:r>
      <w:r>
        <w:rPr>
          <w:rFonts w:hint="eastAsia" w:ascii="Times New Roman" w:hAnsi="Times New Roman" w:eastAsia="宋体" w:cs="Times New Roman"/>
          <w:szCs w:val="24"/>
          <w:highlight w:val="none"/>
        </w:rPr>
        <w:t>月</w:t>
      </w:r>
      <w:r>
        <w:rPr>
          <w:rFonts w:hint="eastAsia" w:ascii="Times New Roman" w:hAnsi="Times New Roman" w:eastAsia="宋体" w:cs="Times New Roman"/>
          <w:szCs w:val="24"/>
          <w:highlight w:val="none"/>
          <w:lang w:val="en-US" w:eastAsia="zh-CN"/>
        </w:rPr>
        <w:t>8</w:t>
      </w:r>
      <w:r>
        <w:rPr>
          <w:rFonts w:hint="eastAsia" w:ascii="Times New Roman" w:hAnsi="Times New Roman" w:eastAsia="宋体" w:cs="Times New Roman"/>
          <w:szCs w:val="24"/>
          <w:highlight w:val="none"/>
        </w:rPr>
        <w:t>日</w:t>
      </w:r>
      <w:r>
        <w:rPr>
          <w:rFonts w:hint="eastAsia" w:ascii="Times New Roman" w:hAnsi="Times New Roman" w:eastAsia="宋体" w:cs="Times New Roman"/>
          <w:szCs w:val="24"/>
          <w:highlight w:val="none"/>
          <w:lang w:eastAsia="zh-CN"/>
        </w:rPr>
        <w:t>（考前</w:t>
      </w:r>
      <w:r>
        <w:rPr>
          <w:rFonts w:hint="eastAsia" w:ascii="Times New Roman" w:hAnsi="Times New Roman" w:eastAsia="宋体" w:cs="Times New Roman"/>
          <w:szCs w:val="24"/>
          <w:highlight w:val="none"/>
          <w:lang w:val="en-US" w:eastAsia="zh-CN"/>
        </w:rPr>
        <w:t>14天</w:t>
      </w:r>
      <w:r>
        <w:rPr>
          <w:rFonts w:hint="eastAsia" w:ascii="Times New Roman" w:hAnsi="Times New Roman" w:eastAsia="宋体" w:cs="Times New Roman"/>
          <w:szCs w:val="24"/>
          <w:highlight w:val="none"/>
          <w:lang w:eastAsia="zh-CN"/>
        </w:rPr>
        <w:t>）</w:t>
      </w:r>
      <w:r>
        <w:rPr>
          <w:rFonts w:hint="eastAsia" w:ascii="Times New Roman" w:hAnsi="Times New Roman" w:eastAsia="宋体" w:cs="Times New Roman"/>
          <w:szCs w:val="24"/>
          <w:highlight w:val="none"/>
        </w:rPr>
        <w:t>以后，无国内高风险区域所在地级市（地区、自治州、盟；直辖市、副省级市则为下辖区县）旅居史的，无当地政府宣布封闭封控管理地区旅居史，无国内中风险区域所在县（县级市、区、自治县、旗、自治旗等；直辖市、副省级市则为街道、镇）或有本土病例报告县（县级市、区、自治县、旗、自治旗等；直辖市、副省级市则为街道、镇）旅居史。</w:t>
      </w:r>
    </w:p>
    <w:p>
      <w:pPr>
        <w:ind w:firstLine="420" w:firstLineChars="200"/>
        <w:rPr>
          <w:rFonts w:hint="eastAsia" w:ascii="Times New Roman" w:hAnsi="Times New Roman" w:eastAsia="宋体" w:cs="Times New Roman"/>
          <w:szCs w:val="24"/>
          <w:highlight w:val="none"/>
        </w:rPr>
      </w:pPr>
      <w:r>
        <w:rPr>
          <w:rFonts w:hint="eastAsia" w:ascii="Times New Roman" w:hAnsi="Times New Roman" w:eastAsia="宋体" w:cs="Times New Roman"/>
          <w:szCs w:val="24"/>
          <w:highlight w:val="none"/>
        </w:rPr>
        <w:t>5、本人</w:t>
      </w:r>
      <w:r>
        <w:rPr>
          <w:rFonts w:hint="eastAsia" w:ascii="Times New Roman" w:hAnsi="Times New Roman" w:cs="Times New Roman"/>
          <w:szCs w:val="24"/>
          <w:highlight w:val="none"/>
          <w:lang w:val="en-US" w:eastAsia="zh-CN"/>
        </w:rPr>
        <w:t>6</w:t>
      </w:r>
      <w:r>
        <w:rPr>
          <w:rFonts w:hint="eastAsia" w:ascii="Times New Roman" w:hAnsi="Times New Roman" w:eastAsia="宋体" w:cs="Times New Roman"/>
          <w:szCs w:val="24"/>
          <w:highlight w:val="none"/>
        </w:rPr>
        <w:t>月</w:t>
      </w:r>
      <w:r>
        <w:rPr>
          <w:rFonts w:hint="eastAsia" w:ascii="Times New Roman" w:hAnsi="Times New Roman" w:eastAsia="宋体" w:cs="Times New Roman"/>
          <w:szCs w:val="24"/>
          <w:highlight w:val="none"/>
          <w:lang w:val="en-US" w:eastAsia="zh-CN"/>
        </w:rPr>
        <w:t>8</w:t>
      </w:r>
      <w:r>
        <w:rPr>
          <w:rFonts w:hint="eastAsia" w:ascii="Times New Roman" w:hAnsi="Times New Roman" w:eastAsia="宋体" w:cs="Times New Roman"/>
          <w:szCs w:val="24"/>
          <w:highlight w:val="none"/>
        </w:rPr>
        <w:t>日</w:t>
      </w:r>
      <w:r>
        <w:rPr>
          <w:rFonts w:hint="eastAsia" w:ascii="Times New Roman" w:hAnsi="Times New Roman" w:eastAsia="宋体" w:cs="Times New Roman"/>
          <w:szCs w:val="24"/>
          <w:highlight w:val="none"/>
          <w:lang w:eastAsia="zh-CN"/>
        </w:rPr>
        <w:t>（考前</w:t>
      </w:r>
      <w:r>
        <w:rPr>
          <w:rFonts w:hint="eastAsia" w:ascii="Times New Roman" w:hAnsi="Times New Roman" w:eastAsia="宋体" w:cs="Times New Roman"/>
          <w:szCs w:val="24"/>
          <w:highlight w:val="none"/>
          <w:lang w:val="en-US" w:eastAsia="zh-CN"/>
        </w:rPr>
        <w:t>14天</w:t>
      </w:r>
      <w:r>
        <w:rPr>
          <w:rFonts w:hint="eastAsia" w:ascii="Times New Roman" w:hAnsi="Times New Roman" w:eastAsia="宋体" w:cs="Times New Roman"/>
          <w:szCs w:val="24"/>
          <w:highlight w:val="none"/>
          <w:lang w:eastAsia="zh-CN"/>
        </w:rPr>
        <w:t>）</w:t>
      </w:r>
      <w:r>
        <w:rPr>
          <w:rFonts w:hint="eastAsia" w:ascii="Times New Roman" w:hAnsi="Times New Roman" w:eastAsia="宋体" w:cs="Times New Roman"/>
          <w:szCs w:val="24"/>
          <w:highlight w:val="none"/>
        </w:rPr>
        <w:t>以后如有本土病例报告所在省份旅居史，在抵湘后24小时内已做1次新冠病毒核酸检测且结果为阴性。</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highlight w:val="none"/>
        </w:rPr>
        <w:t>6、本人</w:t>
      </w:r>
      <w:r>
        <w:rPr>
          <w:rFonts w:hint="eastAsia" w:ascii="Times New Roman" w:hAnsi="Times New Roman" w:cs="Times New Roman"/>
          <w:szCs w:val="24"/>
          <w:highlight w:val="none"/>
          <w:lang w:val="en-US" w:eastAsia="zh-CN"/>
        </w:rPr>
        <w:t>5</w:t>
      </w:r>
      <w:r>
        <w:rPr>
          <w:rFonts w:hint="eastAsia" w:ascii="Times New Roman" w:hAnsi="Times New Roman" w:eastAsia="宋体" w:cs="Times New Roman"/>
          <w:szCs w:val="24"/>
          <w:highlight w:val="none"/>
        </w:rPr>
        <w:t>月</w:t>
      </w:r>
      <w:r>
        <w:rPr>
          <w:rFonts w:hint="eastAsia" w:ascii="Times New Roman" w:hAnsi="Times New Roman" w:eastAsia="宋体" w:cs="Times New Roman"/>
          <w:szCs w:val="24"/>
          <w:highlight w:val="none"/>
          <w:lang w:val="en-US" w:eastAsia="zh-CN"/>
        </w:rPr>
        <w:t>23</w:t>
      </w:r>
      <w:r>
        <w:rPr>
          <w:rFonts w:hint="eastAsia" w:ascii="Times New Roman" w:hAnsi="Times New Roman" w:eastAsia="宋体" w:cs="Times New Roman"/>
          <w:szCs w:val="24"/>
          <w:highlight w:val="none"/>
        </w:rPr>
        <w:t>日</w:t>
      </w:r>
      <w:r>
        <w:rPr>
          <w:rFonts w:hint="eastAsia" w:ascii="Times New Roman" w:hAnsi="Times New Roman" w:eastAsia="宋体" w:cs="Times New Roman"/>
          <w:szCs w:val="24"/>
          <w:highlight w:val="none"/>
          <w:lang w:eastAsia="zh-CN"/>
        </w:rPr>
        <w:t>（考前</w:t>
      </w:r>
      <w:r>
        <w:rPr>
          <w:rFonts w:hint="eastAsia" w:ascii="Times New Roman" w:hAnsi="Times New Roman" w:eastAsia="宋体" w:cs="Times New Roman"/>
          <w:szCs w:val="24"/>
          <w:highlight w:val="none"/>
          <w:lang w:val="en-US" w:eastAsia="zh-CN"/>
        </w:rPr>
        <w:t>30天</w:t>
      </w:r>
      <w:r>
        <w:rPr>
          <w:rFonts w:hint="eastAsia" w:ascii="Times New Roman" w:hAnsi="Times New Roman" w:eastAsia="宋体" w:cs="Times New Roman"/>
          <w:szCs w:val="24"/>
          <w:highlight w:val="none"/>
          <w:lang w:eastAsia="zh-CN"/>
        </w:rPr>
        <w:t>）</w:t>
      </w:r>
      <w:r>
        <w:rPr>
          <w:rFonts w:hint="eastAsia" w:ascii="Times New Roman" w:hAnsi="Times New Roman" w:eastAsia="宋体" w:cs="Times New Roman"/>
          <w:szCs w:val="24"/>
          <w:highlight w:val="none"/>
        </w:rPr>
        <w:t>以后未被判定为新冠病毒感染者的密切接触者，与已公布的确诊病例、无症状感染者活动轨迹没有交集，不属于</w:t>
      </w:r>
      <w:r>
        <w:rPr>
          <w:rFonts w:hint="eastAsia" w:ascii="Times New Roman" w:hAnsi="Times New Roman" w:cs="Times New Roman"/>
          <w:szCs w:val="24"/>
          <w:highlight w:val="none"/>
          <w:lang w:val="en-US" w:eastAsia="zh-CN"/>
        </w:rPr>
        <w:t>6</w:t>
      </w:r>
      <w:r>
        <w:rPr>
          <w:rFonts w:hint="eastAsia" w:ascii="Times New Roman" w:hAnsi="Times New Roman" w:eastAsia="宋体" w:cs="Times New Roman"/>
          <w:szCs w:val="24"/>
          <w:highlight w:val="none"/>
        </w:rPr>
        <w:t>月</w:t>
      </w:r>
      <w:r>
        <w:rPr>
          <w:rFonts w:hint="eastAsia" w:ascii="Times New Roman" w:hAnsi="Times New Roman" w:eastAsia="宋体" w:cs="Times New Roman"/>
          <w:szCs w:val="24"/>
          <w:highlight w:val="none"/>
          <w:lang w:val="en-US" w:eastAsia="zh-CN"/>
        </w:rPr>
        <w:t>8</w:t>
      </w:r>
      <w:r>
        <w:rPr>
          <w:rFonts w:hint="eastAsia" w:ascii="Times New Roman" w:hAnsi="Times New Roman" w:eastAsia="宋体" w:cs="Times New Roman"/>
          <w:szCs w:val="24"/>
          <w:highlight w:val="none"/>
        </w:rPr>
        <w:t>日</w:t>
      </w:r>
      <w:r>
        <w:rPr>
          <w:rFonts w:hint="eastAsia" w:ascii="Times New Roman" w:hAnsi="Times New Roman" w:eastAsia="宋体" w:cs="Times New Roman"/>
          <w:szCs w:val="24"/>
          <w:highlight w:val="none"/>
          <w:lang w:eastAsia="zh-CN"/>
        </w:rPr>
        <w:t>（考前</w:t>
      </w:r>
      <w:r>
        <w:rPr>
          <w:rFonts w:hint="eastAsia" w:ascii="Times New Roman" w:hAnsi="Times New Roman" w:eastAsia="宋体" w:cs="Times New Roman"/>
          <w:szCs w:val="24"/>
          <w:highlight w:val="none"/>
          <w:lang w:val="en-US" w:eastAsia="zh-CN"/>
        </w:rPr>
        <w:t>14天</w:t>
      </w:r>
      <w:r>
        <w:rPr>
          <w:rFonts w:hint="eastAsia" w:ascii="Times New Roman" w:hAnsi="Times New Roman" w:eastAsia="宋体" w:cs="Times New Roman"/>
          <w:szCs w:val="24"/>
          <w:highlight w:val="none"/>
          <w:lang w:eastAsia="zh-CN"/>
        </w:rPr>
        <w:t>）</w:t>
      </w:r>
      <w:r>
        <w:rPr>
          <w:rFonts w:hint="eastAsia" w:ascii="Times New Roman" w:hAnsi="Times New Roman" w:eastAsia="宋体" w:cs="Times New Roman"/>
          <w:szCs w:val="24"/>
          <w:highlight w:val="none"/>
        </w:rPr>
        <w:t>以后被判定为新冠病毒感染者的密切接触者的密切接触者，不属于已治愈出院的确诊病例或已</w:t>
      </w:r>
      <w:r>
        <w:rPr>
          <w:rFonts w:hint="eastAsia" w:ascii="Times New Roman" w:hAnsi="Times New Roman" w:eastAsia="宋体" w:cs="Times New Roman"/>
          <w:szCs w:val="24"/>
        </w:rPr>
        <w:t>解除集中隔离医学观察的无症状感染者尚在随访或医学观察期内。</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7、本人无其他不得参考情形。</w:t>
      </w:r>
    </w:p>
    <w:p>
      <w:pPr>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以上为本人郑重承诺。如有虚假或不实承诺、隐瞒病史、隐瞒旅居史和接触史、自行服药隐瞒症状、瞒报漏报健康情况、逃避防疫措施的，本人愿承担相应后果及法律责任。</w:t>
      </w:r>
    </w:p>
    <w:p>
      <w:pPr>
        <w:ind w:firstLine="420" w:firstLineChars="200"/>
        <w:rPr>
          <w:rFonts w:hint="eastAsia" w:ascii="Times New Roman" w:hAnsi="Times New Roman" w:eastAsia="宋体" w:cs="Times New Roman"/>
          <w:szCs w:val="24"/>
        </w:rPr>
      </w:pPr>
    </w:p>
    <w:p>
      <w:pPr>
        <w:widowControl/>
        <w:shd w:val="clear" w:color="auto" w:fill="FFFFFF"/>
        <w:spacing w:line="560" w:lineRule="exact"/>
        <w:ind w:firstLine="566"/>
        <w:jc w:val="left"/>
        <w:rPr>
          <w:rFonts w:ascii="宋体" w:hAnsi="宋体" w:eastAsia="宋体" w:cs="宋体"/>
          <w:b/>
          <w:bCs/>
          <w:color w:val="000000"/>
          <w:kern w:val="0"/>
          <w:sz w:val="32"/>
          <w:szCs w:val="32"/>
        </w:rPr>
      </w:pPr>
      <w:r>
        <w:rPr>
          <w:rFonts w:hint="eastAsia" w:ascii="Times New Roman" w:hAnsi="Times New Roman" w:eastAsia="宋体" w:cs="Times New Roman"/>
          <w:szCs w:val="24"/>
        </w:rPr>
        <w:t>考生签名：__________________承诺日期：2022年</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月</w:t>
      </w:r>
      <w:r>
        <w:rPr>
          <w:rFonts w:hint="eastAsia" w:ascii="Times New Roman" w:hAnsi="Times New Roman" w:eastAsia="宋体" w:cs="Times New Roman"/>
          <w:szCs w:val="24"/>
          <w:lang w:val="en-US" w:eastAsia="zh-CN"/>
        </w:rPr>
        <w:t xml:space="preserve">   </w:t>
      </w:r>
      <w:r>
        <w:rPr>
          <w:rFonts w:hint="eastAsia" w:ascii="Times New Roman" w:hAnsi="Times New Roman" w:eastAsia="宋体" w:cs="Times New Roman"/>
          <w:szCs w:val="24"/>
        </w:rPr>
        <w:t>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 w:eastAsia="仿宋_GB2312" w:cs="仿宋"/>
          <w:color w:val="000000"/>
          <w:spacing w:val="21"/>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zQzMTdlMjExZThiM2MyYzVlMjUzZDQ0OGNkOTcifQ=="/>
  </w:docVars>
  <w:rsids>
    <w:rsidRoot w:val="1DAC2382"/>
    <w:rsid w:val="04497C1D"/>
    <w:rsid w:val="05033E43"/>
    <w:rsid w:val="0C751F35"/>
    <w:rsid w:val="0FB4737B"/>
    <w:rsid w:val="176F7160"/>
    <w:rsid w:val="19331CC8"/>
    <w:rsid w:val="1DAC2382"/>
    <w:rsid w:val="21FF365F"/>
    <w:rsid w:val="245703A6"/>
    <w:rsid w:val="24F4624A"/>
    <w:rsid w:val="2D642748"/>
    <w:rsid w:val="2E32095A"/>
    <w:rsid w:val="380F4604"/>
    <w:rsid w:val="3C7C320E"/>
    <w:rsid w:val="3F2648C7"/>
    <w:rsid w:val="3FD351C9"/>
    <w:rsid w:val="43AB68E5"/>
    <w:rsid w:val="45AD7D06"/>
    <w:rsid w:val="47230AF2"/>
    <w:rsid w:val="48D04EE6"/>
    <w:rsid w:val="492D7282"/>
    <w:rsid w:val="55B87486"/>
    <w:rsid w:val="584313F3"/>
    <w:rsid w:val="5C84105A"/>
    <w:rsid w:val="5E966F42"/>
    <w:rsid w:val="62E46889"/>
    <w:rsid w:val="643936D1"/>
    <w:rsid w:val="65711400"/>
    <w:rsid w:val="67BB1440"/>
    <w:rsid w:val="7B937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3">
    <w:name w:val="heading 4"/>
    <w:basedOn w:val="1"/>
    <w:next w:val="1"/>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sz w:val="29"/>
      <w:szCs w:val="2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2823</Words>
  <Characters>3036</Characters>
  <Lines>0</Lines>
  <Paragraphs>0</Paragraphs>
  <TotalTime>8</TotalTime>
  <ScaleCrop>false</ScaleCrop>
  <LinksUpToDate>false</LinksUpToDate>
  <CharactersWithSpaces>3047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2021-09-07T04:34:00Z</dcterms:created>
  <dc:creator>kj</dc:creator>
  <cp:lastModifiedBy>黄建雄</cp:lastModifiedBy>
  <cp:lastPrinted>2022-06-22T08:44:25Z</cp:lastPrinted>
  <dcterms:modified xsi:type="dcterms:W3CDTF">2022-06-22T08:56:03Z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70EBD008490C48AAB1189D97BC3D9BC8</vt:lpwstr>
  </property>
</Properties>
</file>