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EF" w:rsidRPr="004314EF" w:rsidRDefault="004314EF" w:rsidP="004314EF">
      <w:pPr>
        <w:widowControl/>
        <w:spacing w:before="100" w:beforeAutospacing="1" w:after="100" w:afterAutospacing="1" w:line="55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314EF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中共南充市纪委</w:t>
      </w:r>
      <w:r w:rsidRPr="004314EF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 </w:t>
      </w:r>
      <w:r w:rsidRPr="004314EF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南充市监察局</w:t>
      </w:r>
    </w:p>
    <w:p w:rsidR="004314EF" w:rsidRPr="004314EF" w:rsidRDefault="004314EF" w:rsidP="004314EF">
      <w:pPr>
        <w:widowControl/>
        <w:spacing w:before="100" w:beforeAutospacing="1" w:after="100" w:afterAutospacing="1" w:line="55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314EF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2015</w:t>
      </w:r>
      <w:r w:rsidRPr="004314EF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年公开遴选工作人员考试报名表</w:t>
      </w:r>
    </w:p>
    <w:tbl>
      <w:tblPr>
        <w:tblW w:w="7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06"/>
        <w:gridCol w:w="439"/>
        <w:gridCol w:w="306"/>
        <w:gridCol w:w="306"/>
        <w:gridCol w:w="490"/>
        <w:gridCol w:w="432"/>
        <w:gridCol w:w="306"/>
        <w:gridCol w:w="306"/>
        <w:gridCol w:w="495"/>
        <w:gridCol w:w="308"/>
        <w:gridCol w:w="599"/>
        <w:gridCol w:w="306"/>
        <w:gridCol w:w="993"/>
        <w:gridCol w:w="956"/>
      </w:tblGrid>
      <w:tr w:rsidR="004314EF" w:rsidRPr="004314EF" w:rsidTr="004314EF">
        <w:trPr>
          <w:cantSplit/>
          <w:trHeight w:val="492"/>
        </w:trPr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照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片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（两寸彩色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免冠）</w:t>
            </w:r>
          </w:p>
        </w:tc>
      </w:tr>
      <w:tr w:rsidR="004314EF" w:rsidRPr="004314EF" w:rsidTr="004314EF">
        <w:trPr>
          <w:cantSplit/>
          <w:trHeight w:val="576"/>
        </w:trPr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  <w:bookmarkStart w:id="0" w:name="_GoBack"/>
            <w:bookmarkEnd w:id="0"/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ind w:firstLine="150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612"/>
        </w:trPr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入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党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18"/>
                <w:szCs w:val="18"/>
              </w:rPr>
              <w:t>取得公务员、参公人员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或事业身份时间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576"/>
        </w:trPr>
        <w:tc>
          <w:tcPr>
            <w:tcW w:w="1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全日制教育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528"/>
        </w:trPr>
        <w:tc>
          <w:tcPr>
            <w:tcW w:w="1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在职教育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毕业院校、及专业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528"/>
        </w:trPr>
        <w:tc>
          <w:tcPr>
            <w:tcW w:w="1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现工作单位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47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现级别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480"/>
        </w:trPr>
        <w:tc>
          <w:tcPr>
            <w:tcW w:w="1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本人特长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及爱好</w:t>
            </w:r>
          </w:p>
        </w:tc>
        <w:tc>
          <w:tcPr>
            <w:tcW w:w="247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身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 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份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证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 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号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528"/>
        </w:trPr>
        <w:tc>
          <w:tcPr>
            <w:tcW w:w="14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通信地址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247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480"/>
        </w:trPr>
        <w:tc>
          <w:tcPr>
            <w:tcW w:w="1428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79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30"/>
                <w:szCs w:val="30"/>
              </w:rPr>
              <w:t>□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委局机关</w:t>
            </w:r>
          </w:p>
        </w:tc>
      </w:tr>
      <w:tr w:rsidR="004314EF" w:rsidRPr="004314EF" w:rsidTr="004314EF">
        <w:trPr>
          <w:cantSplit/>
          <w:trHeight w:val="480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教育中心：</w:t>
            </w:r>
          </w:p>
          <w:p w:rsidR="004314EF" w:rsidRPr="004314EF" w:rsidRDefault="004314EF" w:rsidP="004314EF">
            <w:pPr>
              <w:widowControl/>
              <w:spacing w:line="40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30"/>
                <w:szCs w:val="30"/>
              </w:rPr>
              <w:t>□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财会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30"/>
                <w:szCs w:val="30"/>
              </w:rPr>
              <w:t>□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档案管理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30"/>
                <w:szCs w:val="30"/>
              </w:rPr>
              <w:t>□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文秘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 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30"/>
                <w:szCs w:val="30"/>
              </w:rPr>
              <w:t>□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网络管理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 □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工程质量安全监管</w:t>
            </w:r>
          </w:p>
        </w:tc>
      </w:tr>
      <w:tr w:rsidR="004314EF" w:rsidRPr="004314EF" w:rsidTr="004314EF">
        <w:trPr>
          <w:cantSplit/>
          <w:trHeight w:val="3252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  <w:p w:rsidR="004314EF" w:rsidRPr="004314EF" w:rsidRDefault="004314EF" w:rsidP="004314EF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4314EF" w:rsidRPr="004314EF" w:rsidRDefault="004314EF" w:rsidP="004314EF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 w:rsidR="004314EF" w:rsidRPr="004314EF" w:rsidRDefault="004314EF" w:rsidP="004314EF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4314EF" w:rsidRPr="004314EF" w:rsidRDefault="004314EF" w:rsidP="004314EF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 w:rsidR="004314EF" w:rsidRPr="004314EF" w:rsidRDefault="004314EF" w:rsidP="004314EF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4314EF" w:rsidRPr="004314EF" w:rsidRDefault="004314EF" w:rsidP="004314EF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trHeight w:val="1368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奖惩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trHeight w:val="864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年度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考核</w:t>
            </w:r>
          </w:p>
          <w:p w:rsidR="004314EF" w:rsidRPr="004314EF" w:rsidRDefault="004314EF" w:rsidP="004314E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结果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984"/>
        </w:trPr>
        <w:tc>
          <w:tcPr>
            <w:tcW w:w="74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家庭</w:t>
            </w:r>
          </w:p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主要</w:t>
            </w:r>
          </w:p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成员</w:t>
            </w:r>
          </w:p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及重</w:t>
            </w:r>
          </w:p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要社</w:t>
            </w:r>
          </w:p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会关</w:t>
            </w:r>
          </w:p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系（配偶、子女、父母、岳父母、兄弟姐妹等）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是否有</w:t>
            </w:r>
          </w:p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4314EF" w:rsidRPr="004314EF" w:rsidTr="004314EF">
        <w:trPr>
          <w:cantSplit/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cantSplit/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314EF" w:rsidRPr="004314EF" w:rsidTr="004314EF">
        <w:trPr>
          <w:trHeight w:val="1836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spacing w:val="-15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4314EF" w:rsidRPr="004314EF" w:rsidRDefault="004314EF" w:rsidP="004314EF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4314EF" w:rsidRPr="004314EF" w:rsidRDefault="004314EF" w:rsidP="004314EF">
            <w:pPr>
              <w:widowControl/>
              <w:spacing w:line="345" w:lineRule="atLeast"/>
              <w:ind w:right="105"/>
              <w:jc w:val="righ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4314EF">
              <w:rPr>
                <w:rFonts w:ascii="Simsun" w:eastAsia="宋体" w:hAnsi="Simsun" w:cs="宋体"/>
                <w:b/>
                <w:bCs/>
                <w:color w:val="000000"/>
                <w:kern w:val="0"/>
                <w:sz w:val="24"/>
                <w:szCs w:val="24"/>
              </w:rPr>
              <w:t>     </w:t>
            </w:r>
            <w:r w:rsidRPr="004314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314EF" w:rsidRPr="004314EF" w:rsidTr="004314EF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14EF" w:rsidRPr="004314EF" w:rsidRDefault="004314EF" w:rsidP="004314E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4314EF" w:rsidRPr="004314EF" w:rsidRDefault="004314EF" w:rsidP="004314EF">
      <w:pPr>
        <w:widowControl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314EF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注意事项：</w:t>
      </w:r>
      <w:r w:rsidRPr="004314EF">
        <w:rPr>
          <w:rFonts w:ascii="Simsun" w:eastAsia="宋体" w:hAnsi="Simsun" w:cs="宋体"/>
          <w:bCs/>
          <w:color w:val="000000"/>
          <w:kern w:val="0"/>
          <w:sz w:val="18"/>
          <w:szCs w:val="18"/>
        </w:rPr>
        <w:t> </w:t>
      </w:r>
      <w:r w:rsidRPr="004314EF">
        <w:rPr>
          <w:rFonts w:ascii="Simsun" w:eastAsia="宋体" w:hAnsi="Simsun" w:cs="宋体"/>
          <w:bCs/>
          <w:color w:val="000000"/>
          <w:kern w:val="0"/>
          <w:sz w:val="24"/>
          <w:szCs w:val="24"/>
        </w:rPr>
        <w:t>1.</w:t>
      </w:r>
      <w:r w:rsidRPr="004314E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本表除</w:t>
      </w:r>
      <w:r w:rsidRPr="004314EF">
        <w:rPr>
          <w:rFonts w:ascii="Simsun" w:eastAsia="宋体" w:hAnsi="Simsun" w:cs="宋体"/>
          <w:bCs/>
          <w:color w:val="000000"/>
          <w:kern w:val="0"/>
          <w:sz w:val="24"/>
          <w:szCs w:val="24"/>
        </w:rPr>
        <w:t>“</w:t>
      </w:r>
      <w:r w:rsidRPr="004314E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资格审查意见</w:t>
      </w:r>
      <w:r w:rsidRPr="004314EF">
        <w:rPr>
          <w:rFonts w:ascii="Simsun" w:eastAsia="宋体" w:hAnsi="Simsun" w:cs="宋体"/>
          <w:bCs/>
          <w:color w:val="000000"/>
          <w:kern w:val="0"/>
          <w:sz w:val="24"/>
          <w:szCs w:val="24"/>
        </w:rPr>
        <w:t>”</w:t>
      </w:r>
      <w:r w:rsidRPr="004314E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栏外，其余均须填写，没有的事项填</w:t>
      </w:r>
      <w:r w:rsidRPr="004314EF">
        <w:rPr>
          <w:rFonts w:ascii="Simsun" w:eastAsia="宋体" w:hAnsi="Simsun" w:cs="宋体"/>
          <w:bCs/>
          <w:color w:val="000000"/>
          <w:kern w:val="0"/>
          <w:sz w:val="24"/>
          <w:szCs w:val="24"/>
        </w:rPr>
        <w:t>“</w:t>
      </w:r>
      <w:r w:rsidRPr="004314E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无</w:t>
      </w:r>
      <w:r w:rsidRPr="004314EF">
        <w:rPr>
          <w:rFonts w:ascii="Simsun" w:eastAsia="宋体" w:hAnsi="Simsun" w:cs="宋体"/>
          <w:bCs/>
          <w:color w:val="000000"/>
          <w:kern w:val="0"/>
          <w:sz w:val="24"/>
          <w:szCs w:val="24"/>
        </w:rPr>
        <w:t>”</w:t>
      </w:r>
      <w:r w:rsidRPr="004314E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；</w:t>
      </w:r>
    </w:p>
    <w:p w:rsidR="004314EF" w:rsidRPr="004314EF" w:rsidRDefault="004314EF" w:rsidP="004314EF">
      <w:pPr>
        <w:widowControl/>
        <w:spacing w:before="100" w:beforeAutospacing="1" w:after="100" w:afterAutospacing="1" w:line="375" w:lineRule="atLeast"/>
        <w:ind w:firstLine="130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314EF">
        <w:rPr>
          <w:rFonts w:ascii="Simsun" w:eastAsia="宋体" w:hAnsi="Simsun" w:cs="宋体"/>
          <w:bCs/>
          <w:color w:val="000000"/>
          <w:kern w:val="0"/>
          <w:sz w:val="24"/>
          <w:szCs w:val="24"/>
        </w:rPr>
        <w:t>2.</w:t>
      </w:r>
      <w:r w:rsidRPr="004314E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简历含高等院校学习经历和工作经历，时间不得间断；</w:t>
      </w:r>
    </w:p>
    <w:p w:rsidR="004314EF" w:rsidRPr="004314EF" w:rsidRDefault="004314EF" w:rsidP="004314EF">
      <w:pPr>
        <w:widowControl/>
        <w:spacing w:before="100" w:beforeAutospacing="1" w:after="100" w:afterAutospacing="1" w:line="375" w:lineRule="atLeast"/>
        <w:ind w:firstLine="130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314EF">
        <w:rPr>
          <w:rFonts w:ascii="Simsun" w:eastAsia="宋体" w:hAnsi="Simsun" w:cs="宋体"/>
          <w:bCs/>
          <w:color w:val="000000"/>
          <w:kern w:val="0"/>
          <w:sz w:val="24"/>
          <w:szCs w:val="24"/>
        </w:rPr>
        <w:t>3.“</w:t>
      </w:r>
      <w:r w:rsidRPr="004314E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奖惩情况</w:t>
      </w:r>
      <w:r w:rsidRPr="004314EF">
        <w:rPr>
          <w:rFonts w:ascii="Simsun" w:eastAsia="宋体" w:hAnsi="Simsun" w:cs="宋体"/>
          <w:bCs/>
          <w:color w:val="000000"/>
          <w:kern w:val="0"/>
          <w:sz w:val="24"/>
          <w:szCs w:val="24"/>
        </w:rPr>
        <w:t>”</w:t>
      </w:r>
      <w:r w:rsidRPr="004314E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中获奖情况填写县（市）级以上单位（部门）表彰奖励；</w:t>
      </w:r>
    </w:p>
    <w:p w:rsidR="007A35D7" w:rsidRPr="004314EF" w:rsidRDefault="004314EF" w:rsidP="004314EF">
      <w:pPr>
        <w:widowControl/>
        <w:spacing w:before="100" w:beforeAutospacing="1" w:after="100" w:afterAutospacing="1" w:line="375" w:lineRule="atLeast"/>
        <w:ind w:firstLine="133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314EF">
        <w:rPr>
          <w:rFonts w:ascii="Simsun" w:eastAsia="宋体" w:hAnsi="Simsun" w:cs="宋体"/>
          <w:bCs/>
          <w:color w:val="000000"/>
          <w:kern w:val="0"/>
          <w:sz w:val="24"/>
          <w:szCs w:val="24"/>
        </w:rPr>
        <w:t>4.“</w:t>
      </w:r>
      <w:r w:rsidRPr="004314E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家庭主要成员及重要社会关系</w:t>
      </w:r>
      <w:r w:rsidRPr="004314EF">
        <w:rPr>
          <w:rFonts w:ascii="Simsun" w:eastAsia="宋体" w:hAnsi="Simsun" w:cs="宋体"/>
          <w:bCs/>
          <w:color w:val="000000"/>
          <w:kern w:val="0"/>
          <w:sz w:val="24"/>
          <w:szCs w:val="24"/>
        </w:rPr>
        <w:t>”</w:t>
      </w:r>
      <w:r w:rsidRPr="004314E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按配偶、子女、父母等顺序填写。</w:t>
      </w:r>
    </w:p>
    <w:sectPr w:rsidR="007A35D7" w:rsidRPr="00431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07" w:rsidRDefault="00B16807" w:rsidP="004314EF">
      <w:r>
        <w:separator/>
      </w:r>
    </w:p>
  </w:endnote>
  <w:endnote w:type="continuationSeparator" w:id="0">
    <w:p w:rsidR="00B16807" w:rsidRDefault="00B16807" w:rsidP="0043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07" w:rsidRDefault="00B16807" w:rsidP="004314EF">
      <w:r>
        <w:separator/>
      </w:r>
    </w:p>
  </w:footnote>
  <w:footnote w:type="continuationSeparator" w:id="0">
    <w:p w:rsidR="00B16807" w:rsidRDefault="00B16807" w:rsidP="0043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00"/>
    <w:rsid w:val="004314EF"/>
    <w:rsid w:val="007A35D7"/>
    <w:rsid w:val="00B16807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4EF"/>
    <w:rPr>
      <w:sz w:val="18"/>
      <w:szCs w:val="18"/>
    </w:rPr>
  </w:style>
  <w:style w:type="paragraph" w:styleId="a5">
    <w:name w:val="Normal (Web)"/>
    <w:basedOn w:val="a"/>
    <w:uiPriority w:val="99"/>
    <w:unhideWhenUsed/>
    <w:rsid w:val="00431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314EF"/>
    <w:rPr>
      <w:b/>
      <w:bCs/>
    </w:rPr>
  </w:style>
  <w:style w:type="character" w:customStyle="1" w:styleId="apple-converted-space">
    <w:name w:val="apple-converted-space"/>
    <w:basedOn w:val="a0"/>
    <w:rsid w:val="00431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4EF"/>
    <w:rPr>
      <w:sz w:val="18"/>
      <w:szCs w:val="18"/>
    </w:rPr>
  </w:style>
  <w:style w:type="paragraph" w:styleId="a5">
    <w:name w:val="Normal (Web)"/>
    <w:basedOn w:val="a"/>
    <w:uiPriority w:val="99"/>
    <w:unhideWhenUsed/>
    <w:rsid w:val="00431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314EF"/>
    <w:rPr>
      <w:b/>
      <w:bCs/>
    </w:rPr>
  </w:style>
  <w:style w:type="character" w:customStyle="1" w:styleId="apple-converted-space">
    <w:name w:val="apple-converted-space"/>
    <w:basedOn w:val="a0"/>
    <w:rsid w:val="0043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2015-11-09T03:26:00Z</dcterms:created>
  <dcterms:modified xsi:type="dcterms:W3CDTF">2015-11-09T03:26:00Z</dcterms:modified>
</cp:coreProperties>
</file>