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B" w:rsidRDefault="003259EB" w:rsidP="003259EB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259EB" w:rsidRDefault="003259EB" w:rsidP="003259EB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3259EB" w:rsidRDefault="003259EB" w:rsidP="003259EB">
      <w:pPr>
        <w:widowControl/>
        <w:spacing w:line="540" w:lineRule="exact"/>
        <w:jc w:val="center"/>
        <w:rPr>
          <w:rFonts w:ascii="方正小标宋_GBK" w:eastAsia="方正小标宋_GBK" w:hAnsi="Arial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Arial" w:cs="方正小标宋_GBK" w:hint="eastAsia"/>
          <w:b/>
          <w:bCs/>
          <w:color w:val="000000"/>
          <w:kern w:val="0"/>
          <w:sz w:val="36"/>
          <w:szCs w:val="36"/>
        </w:rPr>
        <w:t>广西壮族自治区人民政府办公厅</w:t>
      </w:r>
      <w:r>
        <w:rPr>
          <w:rFonts w:ascii="方正小标宋_GBK" w:eastAsia="方正小标宋_GBK" w:hAnsi="Arial" w:cs="方正小标宋_GBK"/>
          <w:b/>
          <w:bCs/>
          <w:color w:val="000000"/>
          <w:kern w:val="0"/>
          <w:sz w:val="36"/>
          <w:szCs w:val="36"/>
        </w:rPr>
        <w:t>2016</w:t>
      </w:r>
      <w:r>
        <w:rPr>
          <w:rFonts w:ascii="方正小标宋_GBK" w:eastAsia="方正小标宋_GBK" w:hAnsi="Arial" w:cs="方正小标宋_GBK" w:hint="eastAsia"/>
          <w:b/>
          <w:bCs/>
          <w:color w:val="000000"/>
          <w:kern w:val="0"/>
          <w:sz w:val="36"/>
          <w:szCs w:val="36"/>
        </w:rPr>
        <w:t>年拟遴选公务员名单</w:t>
      </w:r>
    </w:p>
    <w:p w:rsidR="003259EB" w:rsidRDefault="003259EB" w:rsidP="003259EB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595"/>
        <w:gridCol w:w="1514"/>
        <w:gridCol w:w="1249"/>
        <w:gridCol w:w="1167"/>
        <w:gridCol w:w="1072"/>
        <w:gridCol w:w="6097"/>
      </w:tblGrid>
      <w:tr w:rsidR="003259EB" w:rsidTr="00681819">
        <w:trPr>
          <w:trHeight w:val="82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95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宋体" w:cs="Times New Roman" w:hint="eastAsia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用人单位</w:t>
            </w:r>
          </w:p>
        </w:tc>
        <w:tc>
          <w:tcPr>
            <w:tcW w:w="1514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宋体" w:cs="Times New Roman" w:hint="eastAsia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报考职位</w:t>
            </w: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工作单位及职务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95" w:type="dxa"/>
            <w:vMerge w:val="restart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广西壮族自治区人民政府办公厅</w:t>
            </w:r>
          </w:p>
        </w:tc>
        <w:tc>
          <w:tcPr>
            <w:tcW w:w="1514" w:type="dxa"/>
            <w:vMerge w:val="restart"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厅机关综合职位一</w:t>
            </w: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莹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南宁市政府办公厅第四秘书科副科长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桂林市永福县委组织部干部监督股股长（科员）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赵晓娜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柳州市纪委党风政风监督室副主任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覃丽丽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河池市文化广电新闻出版体育局文化遗产科科长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厅机关综合职位二</w:t>
            </w: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毛裕东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北海市合浦县委政法委人秘科科员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晓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凭祥市委办公室科员</w:t>
            </w:r>
          </w:p>
        </w:tc>
      </w:tr>
      <w:tr w:rsidR="003259EB" w:rsidTr="00681819">
        <w:trPr>
          <w:trHeight w:val="531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梧州市委办公室人事教育科科长</w:t>
            </w:r>
          </w:p>
        </w:tc>
      </w:tr>
      <w:tr w:rsidR="003259EB" w:rsidTr="00681819">
        <w:trPr>
          <w:trHeight w:val="544"/>
        </w:trPr>
        <w:tc>
          <w:tcPr>
            <w:tcW w:w="906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1595" w:type="dxa"/>
            <w:vMerge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vAlign w:val="center"/>
          </w:tcPr>
          <w:p w:rsidR="003259EB" w:rsidRDefault="003259EB" w:rsidP="0068181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赵海峰</w:t>
            </w:r>
          </w:p>
        </w:tc>
        <w:tc>
          <w:tcPr>
            <w:tcW w:w="1167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72" w:type="dxa"/>
            <w:vAlign w:val="center"/>
          </w:tcPr>
          <w:p w:rsidR="003259EB" w:rsidRDefault="003259EB" w:rsidP="0068181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6097" w:type="dxa"/>
            <w:vAlign w:val="center"/>
          </w:tcPr>
          <w:p w:rsidR="003259EB" w:rsidRDefault="003259EB" w:rsidP="00681819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玉林市招商促进局秘书科副科长</w:t>
            </w:r>
          </w:p>
        </w:tc>
      </w:tr>
    </w:tbl>
    <w:p w:rsidR="003259EB" w:rsidRDefault="003259EB" w:rsidP="003259EB">
      <w:pPr>
        <w:widowControl/>
        <w:spacing w:line="54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</w:rPr>
        <w:t>备注：各职位按姓氏笔画数排名。</w:t>
      </w:r>
    </w:p>
    <w:p w:rsidR="00C86176" w:rsidRPr="003259EB" w:rsidRDefault="00C86176"/>
    <w:sectPr w:rsidR="00C86176" w:rsidRPr="003259EB">
      <w:pgSz w:w="16838" w:h="11906" w:orient="landscape"/>
      <w:pgMar w:top="1502" w:right="1984" w:bottom="1502" w:left="1417" w:header="851" w:footer="992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9EB"/>
    <w:rsid w:val="003259EB"/>
    <w:rsid w:val="005A011E"/>
    <w:rsid w:val="007234C2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2017-02-24T09:32:00Z</dcterms:created>
  <dcterms:modified xsi:type="dcterms:W3CDTF">2017-02-24T09:32:00Z</dcterms:modified>
</cp:coreProperties>
</file>