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0"/>
      </w:tblGrid>
      <w:tr w:rsidR="00DF4177" w:rsidRPr="00DF4177" w:rsidTr="00DF41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DF4177" w:rsidRPr="00DF4177" w:rsidRDefault="00DF4177" w:rsidP="00DF4177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 w:hint="eastAsia"/>
                <w:color w:val="010000"/>
                <w:kern w:val="0"/>
                <w:sz w:val="24"/>
                <w:szCs w:val="24"/>
              </w:rPr>
            </w:pPr>
            <w:r w:rsidRPr="00DF4177">
              <w:rPr>
                <w:rFonts w:ascii="方正大标宋简体" w:eastAsia="方正大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食品类、药品类、医疗器械类专业目录</w:t>
            </w:r>
          </w:p>
          <w:p w:rsidR="00DF4177" w:rsidRPr="00DF4177" w:rsidRDefault="00DF4177" w:rsidP="00DF417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10000"/>
                <w:kern w:val="0"/>
                <w:sz w:val="24"/>
                <w:szCs w:val="24"/>
              </w:rPr>
            </w:pPr>
          </w:p>
          <w:p w:rsidR="00DF4177" w:rsidRPr="00DF4177" w:rsidRDefault="00DF4177" w:rsidP="00DF4177">
            <w:pPr>
              <w:widowControl/>
              <w:wordWrap w:val="0"/>
              <w:spacing w:before="100" w:beforeAutospacing="1" w:after="100" w:afterAutospacing="1" w:line="500" w:lineRule="atLeast"/>
              <w:ind w:firstLine="640"/>
              <w:jc w:val="left"/>
              <w:rPr>
                <w:rFonts w:ascii="宋体" w:eastAsia="宋体" w:hAnsi="宋体" w:cs="宋体"/>
                <w:color w:val="010000"/>
                <w:kern w:val="0"/>
                <w:sz w:val="24"/>
                <w:szCs w:val="24"/>
              </w:rPr>
            </w:pPr>
            <w:r w:rsidRPr="00DF4177">
              <w:rPr>
                <w:rFonts w:ascii="仿宋" w:eastAsia="仿宋" w:hAnsi="仿宋" w:cs="宋体" w:hint="eastAsia"/>
                <w:color w:val="010000"/>
                <w:kern w:val="0"/>
                <w:sz w:val="32"/>
                <w:szCs w:val="32"/>
              </w:rPr>
              <w:t>食品类：食品科学与工程、农产品储运与加工、食品工艺、烹饪与营养、食品质量与安全、食品营养与检验（检测）、乳品工程、粮食工程、酿酒工程、葡萄与葡萄酒工程、食品加工技术、食品贮运与营销等。相关专业：农产品质量检测、中草药栽培技术。</w:t>
            </w:r>
          </w:p>
          <w:p w:rsidR="00DF4177" w:rsidRPr="00DF4177" w:rsidRDefault="00DF4177" w:rsidP="00DF4177">
            <w:pPr>
              <w:widowControl/>
              <w:wordWrap w:val="0"/>
              <w:spacing w:before="100" w:beforeAutospacing="1" w:after="100" w:afterAutospacing="1" w:line="500" w:lineRule="atLeast"/>
              <w:ind w:firstLine="640"/>
              <w:jc w:val="left"/>
              <w:rPr>
                <w:rFonts w:ascii="宋体" w:eastAsia="宋体" w:hAnsi="宋体" w:cs="宋体"/>
                <w:color w:val="010000"/>
                <w:kern w:val="0"/>
                <w:sz w:val="24"/>
                <w:szCs w:val="24"/>
              </w:rPr>
            </w:pPr>
            <w:r w:rsidRPr="00DF4177">
              <w:rPr>
                <w:rFonts w:ascii="仿宋" w:eastAsia="仿宋" w:hAnsi="仿宋" w:cs="宋体" w:hint="eastAsia"/>
                <w:color w:val="010000"/>
                <w:kern w:val="0"/>
                <w:sz w:val="32"/>
                <w:szCs w:val="32"/>
              </w:rPr>
              <w:t>药学类：制药工程、药理学、药学、中药（学）、药物制剂、应用药学、临床药学、海洋药学、药事管理、化工与制药、制药学、药物分析、药物化学、生物制药等。</w:t>
            </w:r>
          </w:p>
          <w:p w:rsidR="00DF4177" w:rsidRPr="00DF4177" w:rsidRDefault="00DF4177" w:rsidP="00DF4177">
            <w:pPr>
              <w:widowControl/>
              <w:wordWrap w:val="0"/>
              <w:spacing w:before="100" w:beforeAutospacing="1" w:after="100" w:afterAutospacing="1" w:line="500" w:lineRule="atLeast"/>
              <w:ind w:firstLine="640"/>
              <w:jc w:val="left"/>
              <w:rPr>
                <w:rFonts w:ascii="宋体" w:eastAsia="宋体" w:hAnsi="宋体" w:cs="宋体"/>
                <w:color w:val="010000"/>
                <w:kern w:val="0"/>
                <w:sz w:val="24"/>
                <w:szCs w:val="24"/>
              </w:rPr>
            </w:pPr>
            <w:r w:rsidRPr="00DF4177">
              <w:rPr>
                <w:rFonts w:ascii="仿宋" w:eastAsia="仿宋" w:hAnsi="仿宋" w:cs="宋体" w:hint="eastAsia"/>
                <w:color w:val="010000"/>
                <w:kern w:val="0"/>
                <w:sz w:val="32"/>
                <w:szCs w:val="32"/>
              </w:rPr>
              <w:t>医学类：临床医学（含临床病理学方向、临床急救医学方向、眼与视光学方向、放疗方向等）、中西医临床医学、预防医学、卫生检验检疫、妇幼保健医学、营养学、口腔医学、口腔修复工艺学、中医学（含中医骨伤方向）、针灸推拿学（含康复医学方向等）、中草药栽培与鉴定、中药资源与开发、中医临床医学、中西医结合、麻醉医学、医学检验、卫生检验与检疫技术、放射医学、康复治疗学（技术）、眼视光学（技术）、精神医学、医学技术、听力学、医学实验学、医学美容技术、生物医学工程、医学检验技术、医学生物技术、口腔医学技术、医学营养、呼</w:t>
            </w:r>
            <w:r w:rsidRPr="00DF4177">
              <w:rPr>
                <w:rFonts w:ascii="仿宋" w:eastAsia="仿宋" w:hAnsi="仿宋" w:cs="宋体" w:hint="eastAsia"/>
                <w:color w:val="010000"/>
                <w:kern w:val="0"/>
                <w:sz w:val="32"/>
                <w:szCs w:val="32"/>
              </w:rPr>
              <w:lastRenderedPageBreak/>
              <w:t>吸治疗技术等。</w:t>
            </w:r>
          </w:p>
          <w:p w:rsidR="00DF4177" w:rsidRPr="00DF4177" w:rsidRDefault="00DF4177" w:rsidP="00DF4177">
            <w:pPr>
              <w:widowControl/>
              <w:wordWrap w:val="0"/>
              <w:spacing w:before="100" w:beforeAutospacing="1" w:after="100" w:afterAutospacing="1" w:line="500" w:lineRule="atLeast"/>
              <w:ind w:firstLine="640"/>
              <w:jc w:val="left"/>
              <w:rPr>
                <w:rFonts w:ascii="宋体" w:eastAsia="宋体" w:hAnsi="宋体" w:cs="宋体"/>
                <w:color w:val="010000"/>
                <w:kern w:val="0"/>
                <w:sz w:val="24"/>
                <w:szCs w:val="24"/>
              </w:rPr>
            </w:pPr>
            <w:r w:rsidRPr="00DF4177">
              <w:rPr>
                <w:rFonts w:ascii="仿宋" w:eastAsia="仿宋" w:hAnsi="仿宋" w:cs="宋体" w:hint="eastAsia"/>
                <w:color w:val="010000"/>
                <w:kern w:val="0"/>
                <w:sz w:val="32"/>
                <w:szCs w:val="32"/>
              </w:rPr>
              <w:t>医疗器械类：精密医疗器械、医疗器械质量与安全、医学（用）电子仪器、医学影像学、医学影像技术、医学影像工程、医疗器械工程、医学信息学（工程）、医疗仪器仪表。相关专业：（电子）仪器仪表、精密机械、精密仪器、机电一体化技术、电子声像技术、光电技术（信息工程）、高分子材料与工程、高分子材料加工工程、高分子材料加工技术。</w:t>
            </w:r>
          </w:p>
        </w:tc>
      </w:tr>
      <w:tr w:rsidR="00DF4177" w:rsidRPr="00DF4177" w:rsidTr="00DF41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4177" w:rsidRPr="00DF4177" w:rsidRDefault="00DF4177" w:rsidP="00DF4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7742A" w:rsidRPr="00DF4177" w:rsidRDefault="0077742A"/>
    <w:sectPr w:rsidR="0077742A" w:rsidRPr="00DF4177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177"/>
    <w:rsid w:val="003937A2"/>
    <w:rsid w:val="005038E7"/>
    <w:rsid w:val="0077742A"/>
    <w:rsid w:val="008554D7"/>
    <w:rsid w:val="00DF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P R C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2017-04-19T07:40:00Z</dcterms:created>
  <dcterms:modified xsi:type="dcterms:W3CDTF">2017-04-19T07:40:00Z</dcterms:modified>
</cp:coreProperties>
</file>