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26" w:rsidRPr="00EB0081" w:rsidRDefault="00581626" w:rsidP="00581626">
      <w:pPr>
        <w:spacing w:line="600" w:lineRule="exact"/>
        <w:jc w:val="left"/>
        <w:rPr>
          <w:rFonts w:ascii="仿宋_GB2312" w:eastAsia="仿宋_GB2312" w:cs="方正小标宋简体"/>
          <w:color w:val="000000"/>
          <w:sz w:val="32"/>
          <w:szCs w:val="32"/>
        </w:rPr>
      </w:pPr>
      <w:r w:rsidRPr="00EB0081">
        <w:rPr>
          <w:rFonts w:ascii="仿宋_GB2312" w:eastAsia="仿宋_GB2312" w:cs="方正小标宋简体" w:hint="eastAsia"/>
          <w:color w:val="000000"/>
          <w:sz w:val="32"/>
          <w:szCs w:val="32"/>
        </w:rPr>
        <w:t>附件2</w:t>
      </w:r>
    </w:p>
    <w:p w:rsidR="00581626" w:rsidRDefault="00581626" w:rsidP="00581626"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 w:rsidRPr="00C30581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乐山市住房和城乡规划建设局公开遴选公务员职位表</w:t>
      </w:r>
    </w:p>
    <w:bookmarkEnd w:id="0"/>
    <w:p w:rsidR="00581626" w:rsidRDefault="00581626" w:rsidP="00581626"/>
    <w:p w:rsidR="00581626" w:rsidRDefault="00581626" w:rsidP="00581626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0"/>
        <w:gridCol w:w="709"/>
        <w:gridCol w:w="748"/>
        <w:gridCol w:w="1378"/>
        <w:gridCol w:w="567"/>
        <w:gridCol w:w="851"/>
        <w:gridCol w:w="850"/>
        <w:gridCol w:w="1276"/>
        <w:gridCol w:w="709"/>
      </w:tblGrid>
      <w:tr w:rsidR="00581626" w:rsidTr="00A97223">
        <w:trPr>
          <w:trHeight w:val="568"/>
        </w:trPr>
        <w:tc>
          <w:tcPr>
            <w:tcW w:w="1560" w:type="dxa"/>
            <w:vMerge w:val="restart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遴选单位</w:t>
            </w:r>
          </w:p>
        </w:tc>
        <w:tc>
          <w:tcPr>
            <w:tcW w:w="850" w:type="dxa"/>
            <w:vMerge w:val="restart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遴选职位</w:t>
            </w:r>
          </w:p>
        </w:tc>
        <w:tc>
          <w:tcPr>
            <w:tcW w:w="709" w:type="dxa"/>
            <w:vMerge w:val="restart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拟任职务</w:t>
            </w:r>
          </w:p>
        </w:tc>
        <w:tc>
          <w:tcPr>
            <w:tcW w:w="748" w:type="dxa"/>
            <w:vMerge w:val="restart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遴选名额</w:t>
            </w:r>
          </w:p>
        </w:tc>
        <w:tc>
          <w:tcPr>
            <w:tcW w:w="5631" w:type="dxa"/>
            <w:gridSpan w:val="6"/>
            <w:vAlign w:val="center"/>
          </w:tcPr>
          <w:p w:rsidR="00581626" w:rsidRPr="005E21E6" w:rsidRDefault="00581626" w:rsidP="00A97223">
            <w:pPr>
              <w:tabs>
                <w:tab w:val="left" w:pos="4155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所需条件</w:t>
            </w:r>
          </w:p>
        </w:tc>
      </w:tr>
      <w:tr w:rsidR="00581626" w:rsidTr="00A97223">
        <w:tc>
          <w:tcPr>
            <w:tcW w:w="1560" w:type="dxa"/>
            <w:vMerge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48" w:type="dxa"/>
            <w:vMerge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567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</w:tc>
        <w:tc>
          <w:tcPr>
            <w:tcW w:w="850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相关技能</w:t>
            </w:r>
          </w:p>
        </w:tc>
        <w:tc>
          <w:tcPr>
            <w:tcW w:w="1276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E21E6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581626" w:rsidTr="00A97223">
        <w:trPr>
          <w:trHeight w:val="3193"/>
        </w:trPr>
        <w:tc>
          <w:tcPr>
            <w:tcW w:w="1560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E6">
              <w:rPr>
                <w:rFonts w:ascii="宋体" w:hAnsi="宋体" w:hint="eastAsia"/>
                <w:sz w:val="24"/>
                <w:szCs w:val="24"/>
              </w:rPr>
              <w:t>乐山市住房和城乡规划建设局</w:t>
            </w:r>
          </w:p>
        </w:tc>
        <w:tc>
          <w:tcPr>
            <w:tcW w:w="850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副主任科员及以下</w:t>
            </w:r>
          </w:p>
        </w:tc>
        <w:tc>
          <w:tcPr>
            <w:tcW w:w="709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副主任科员及以下</w:t>
            </w:r>
          </w:p>
        </w:tc>
        <w:tc>
          <w:tcPr>
            <w:tcW w:w="748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仿宋_GB2312"/>
                <w:color w:val="000000"/>
                <w:sz w:val="24"/>
                <w:szCs w:val="24"/>
              </w:rPr>
              <w:t>1</w:t>
            </w: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78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具有</w:t>
            </w:r>
            <w:r w:rsidRPr="00037E79">
              <w:rPr>
                <w:rFonts w:ascii="仿宋_GB2312" w:cs="宋体" w:hint="eastAsia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567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1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公务员</w:t>
            </w:r>
          </w:p>
        </w:tc>
        <w:tc>
          <w:tcPr>
            <w:tcW w:w="850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具有扎实的文字功底</w:t>
            </w:r>
          </w:p>
        </w:tc>
        <w:tc>
          <w:tcPr>
            <w:tcW w:w="1276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35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周岁以下（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1982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6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30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709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1626" w:rsidTr="00A97223">
        <w:trPr>
          <w:trHeight w:val="3523"/>
        </w:trPr>
        <w:tc>
          <w:tcPr>
            <w:tcW w:w="1560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21E6">
              <w:rPr>
                <w:rFonts w:ascii="宋体" w:hAnsi="宋体" w:hint="eastAsia"/>
                <w:sz w:val="24"/>
                <w:szCs w:val="24"/>
              </w:rPr>
              <w:t>乐山市住房和城乡规划</w:t>
            </w:r>
            <w:proofErr w:type="gramStart"/>
            <w:r w:rsidRPr="005E21E6">
              <w:rPr>
                <w:rFonts w:ascii="宋体" w:hAnsi="宋体" w:hint="eastAsia"/>
                <w:sz w:val="24"/>
                <w:szCs w:val="24"/>
              </w:rPr>
              <w:t>建设局高新区</w:t>
            </w:r>
            <w:proofErr w:type="gramEnd"/>
            <w:r w:rsidRPr="005E21E6">
              <w:rPr>
                <w:rFonts w:ascii="宋体" w:hAnsi="宋体" w:hint="eastAsia"/>
                <w:sz w:val="24"/>
                <w:szCs w:val="24"/>
              </w:rPr>
              <w:t>规划分局</w:t>
            </w:r>
          </w:p>
        </w:tc>
        <w:tc>
          <w:tcPr>
            <w:tcW w:w="850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709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748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仿宋_GB2312"/>
                <w:color w:val="000000"/>
                <w:sz w:val="24"/>
                <w:szCs w:val="24"/>
              </w:rPr>
              <w:t>1</w:t>
            </w: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78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具有</w:t>
            </w: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567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仿宋_GB2312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51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公务员</w:t>
            </w:r>
          </w:p>
        </w:tc>
        <w:tc>
          <w:tcPr>
            <w:tcW w:w="850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具有扎实的文字功底</w:t>
            </w:r>
          </w:p>
        </w:tc>
        <w:tc>
          <w:tcPr>
            <w:tcW w:w="1276" w:type="dxa"/>
            <w:vAlign w:val="center"/>
          </w:tcPr>
          <w:p w:rsidR="00581626" w:rsidRPr="005E21E6" w:rsidRDefault="00581626" w:rsidP="00A97223">
            <w:pPr>
              <w:spacing w:line="400" w:lineRule="exact"/>
              <w:jc w:val="lef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35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周岁以下（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1982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6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5E21E6">
              <w:rPr>
                <w:rFonts w:ascii="宋体" w:hAnsi="宋体" w:cs="仿宋_GB2312"/>
                <w:color w:val="000000"/>
                <w:sz w:val="24"/>
                <w:szCs w:val="24"/>
              </w:rPr>
              <w:t>30</w:t>
            </w:r>
            <w:r w:rsidRPr="005E21E6">
              <w:rPr>
                <w:rFonts w:ascii="宋体" w:hAnsi="宋体" w:cs="宋体" w:hint="eastAsia"/>
                <w:color w:val="000000"/>
                <w:sz w:val="24"/>
                <w:szCs w:val="24"/>
              </w:rPr>
              <w:t>日后出生）</w:t>
            </w:r>
          </w:p>
        </w:tc>
        <w:tc>
          <w:tcPr>
            <w:tcW w:w="709" w:type="dxa"/>
            <w:vAlign w:val="center"/>
          </w:tcPr>
          <w:p w:rsidR="00581626" w:rsidRPr="005E21E6" w:rsidRDefault="00581626" w:rsidP="00A972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170C4" w:rsidRPr="00581626" w:rsidRDefault="00581626"/>
    <w:sectPr w:rsidR="00F170C4" w:rsidRPr="0058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26"/>
    <w:rsid w:val="00193118"/>
    <w:rsid w:val="0025450C"/>
    <w:rsid w:val="005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69B3-15D7-458E-9086-6FEC5B37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2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2017-06-15T08:16:00Z</dcterms:created>
  <dcterms:modified xsi:type="dcterms:W3CDTF">2017-06-15T08:17:00Z</dcterms:modified>
</cp:coreProperties>
</file>