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4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widowControl w:val="0"/>
        <w:snapToGrid w:val="0"/>
        <w:spacing w:line="4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面试考生守则</w:t>
      </w:r>
    </w:p>
    <w:bookmarkEnd w:id="0"/>
    <w:p>
      <w:pPr>
        <w:widowControl w:val="0"/>
        <w:snapToGrid w:val="0"/>
        <w:spacing w:line="460" w:lineRule="exact"/>
        <w:jc w:val="center"/>
        <w:rPr>
          <w:rFonts w:hint="eastAsia"/>
          <w:sz w:val="44"/>
          <w:szCs w:val="44"/>
        </w:rPr>
      </w:pPr>
    </w:p>
    <w:p>
      <w:pPr>
        <w:widowControl w:val="0"/>
        <w:snapToGrid w:val="0"/>
        <w:spacing w:line="460" w:lineRule="exact"/>
        <w:ind w:firstLine="640" w:firstLineChars="200"/>
        <w:rPr>
          <w:b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一、考生须在面试当日上午</w:t>
      </w:r>
      <w:r>
        <w:rPr>
          <w:rFonts w:hint="eastAsia" w:ascii="楷体_GB2312" w:eastAsia="楷体_GB2312"/>
          <w:b/>
          <w:sz w:val="32"/>
          <w:szCs w:val="32"/>
        </w:rPr>
        <w:t>7:50前凭《准考证》和有效《居民身份证》原件</w:t>
      </w:r>
      <w:r>
        <w:rPr>
          <w:rFonts w:hint="eastAsia" w:ascii="楷体_GB2312" w:eastAsia="楷体_GB2312"/>
          <w:sz w:val="32"/>
          <w:szCs w:val="32"/>
        </w:rPr>
        <w:t>到指定候考室报到、抽签。</w:t>
      </w:r>
      <w:r>
        <w:rPr>
          <w:rFonts w:hint="eastAsia" w:ascii="楷体_GB2312" w:eastAsia="楷体_GB2312"/>
          <w:b/>
          <w:sz w:val="32"/>
          <w:szCs w:val="32"/>
        </w:rPr>
        <w:t>超过规定时间未到或未带齐以上证件原件者，视为自动放弃面试，取消面试资格。</w:t>
      </w:r>
    </w:p>
    <w:p>
      <w:pPr>
        <w:widowControl w:val="0"/>
        <w:snapToGrid w:val="0"/>
        <w:spacing w:line="460" w:lineRule="exact"/>
        <w:ind w:firstLine="640" w:firstLineChars="200"/>
        <w:rPr>
          <w:b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二、考生抽签确定自己面试顺序并签字。</w:t>
      </w:r>
      <w:r>
        <w:rPr>
          <w:rFonts w:hint="eastAsia" w:ascii="楷体_GB2312" w:eastAsia="楷体_GB2312"/>
          <w:b/>
          <w:sz w:val="32"/>
          <w:szCs w:val="32"/>
        </w:rPr>
        <w:t>考生所抽的签将作为进入考场的依据，须妥善保管。</w:t>
      </w:r>
    </w:p>
    <w:p>
      <w:pPr>
        <w:widowControl w:val="0"/>
        <w:snapToGrid w:val="0"/>
        <w:spacing w:line="460" w:lineRule="exact"/>
        <w:ind w:firstLine="640" w:firstLineChars="200"/>
        <w:rPr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三、考生在候考期间，不得离开候考室；如需去卫生间，须经候考室工作人员同意，并由工作人员陪同往返；考生不得与候考室以外的人接触、联系，严禁逗留在卫生间抽烟等，违者按违纪处理。</w:t>
      </w:r>
    </w:p>
    <w:p>
      <w:pPr>
        <w:widowControl w:val="0"/>
        <w:snapToGrid w:val="0"/>
        <w:spacing w:line="460" w:lineRule="exact"/>
        <w:ind w:firstLine="640" w:firstLineChars="200"/>
        <w:rPr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四、考生携带的资料、手提包等随身物品（</w:t>
      </w:r>
      <w:r>
        <w:rPr>
          <w:rFonts w:hint="eastAsia" w:ascii="楷体_GB2312" w:eastAsia="楷体_GB2312"/>
          <w:b/>
          <w:sz w:val="32"/>
          <w:szCs w:val="32"/>
        </w:rPr>
        <w:t>手机等通讯工具须关闭</w:t>
      </w:r>
      <w:r>
        <w:rPr>
          <w:rFonts w:hint="eastAsia" w:ascii="楷体_GB2312" w:eastAsia="楷体_GB2312"/>
          <w:sz w:val="32"/>
          <w:szCs w:val="32"/>
        </w:rPr>
        <w:t>）按要求放在指定位置；进入考场前带离候考室，放置在考场外，面试结束后自行带走。如有特殊情况，及时向工作人员报告。</w:t>
      </w:r>
    </w:p>
    <w:p>
      <w:pPr>
        <w:widowControl w:val="0"/>
        <w:snapToGrid w:val="0"/>
        <w:spacing w:line="460" w:lineRule="exact"/>
        <w:ind w:firstLine="640" w:firstLineChars="200"/>
        <w:rPr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五、当前一位考生面试时，后一位考生作好准备。考生进入考场前，由工作人员核对《准考证》及面试顺序签后引导考生进入考场。</w:t>
      </w:r>
    </w:p>
    <w:p>
      <w:pPr>
        <w:widowControl w:val="0"/>
        <w:snapToGrid w:val="0"/>
        <w:spacing w:line="460" w:lineRule="exact"/>
        <w:ind w:firstLine="640" w:firstLineChars="200"/>
        <w:rPr>
          <w:b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六、考生进入面试考场后，主动向考官报告自己的面试顺序号。</w:t>
      </w:r>
      <w:r>
        <w:rPr>
          <w:rFonts w:hint="eastAsia" w:ascii="楷体_GB2312" w:eastAsia="楷体_GB2312"/>
          <w:b/>
          <w:sz w:val="32"/>
          <w:szCs w:val="32"/>
        </w:rPr>
        <w:t>不准介绍自己的姓名、准考证号等可能暴露个人身份的内容</w:t>
      </w:r>
      <w:r>
        <w:rPr>
          <w:rFonts w:hint="eastAsia" w:ascii="楷体_GB2312" w:eastAsia="楷体_GB2312"/>
          <w:sz w:val="32"/>
          <w:szCs w:val="32"/>
        </w:rPr>
        <w:t>，</w:t>
      </w:r>
      <w:r>
        <w:rPr>
          <w:rFonts w:hint="eastAsia" w:ascii="楷体_GB2312" w:eastAsia="楷体_GB2312"/>
          <w:b/>
          <w:sz w:val="32"/>
          <w:szCs w:val="32"/>
        </w:rPr>
        <w:t>否则按违纪处理，取消面试资格。</w:t>
      </w:r>
    </w:p>
    <w:p>
      <w:pPr>
        <w:widowControl w:val="0"/>
        <w:snapToGrid w:val="0"/>
        <w:spacing w:line="460" w:lineRule="exact"/>
        <w:ind w:firstLine="640" w:firstLineChars="200"/>
        <w:rPr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七、每位考生面试时间10分钟。</w:t>
      </w:r>
    </w:p>
    <w:p>
      <w:pPr>
        <w:widowControl w:val="0"/>
        <w:snapToGrid w:val="0"/>
        <w:spacing w:line="460" w:lineRule="exact"/>
        <w:ind w:firstLine="640" w:firstLineChars="200"/>
        <w:rPr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八、面试中，认真理解和回答问题，注意掌握回答问题的节奏和时间。离面试结束时间还有2分钟时，考场工作员将提醒考生；面试问题回答完毕后，请考生报告考官</w:t>
      </w:r>
      <w:r>
        <w:rPr>
          <w:rFonts w:ascii="楷体_GB2312" w:eastAsia="楷体_GB2312"/>
          <w:sz w:val="32"/>
          <w:szCs w:val="32"/>
        </w:rPr>
        <w:t>“</w:t>
      </w:r>
      <w:r>
        <w:rPr>
          <w:rFonts w:hint="eastAsia" w:ascii="楷体_GB2312" w:eastAsia="楷体_GB2312"/>
          <w:sz w:val="32"/>
          <w:szCs w:val="32"/>
        </w:rPr>
        <w:t>回答完毕</w:t>
      </w:r>
      <w:r>
        <w:rPr>
          <w:rFonts w:ascii="楷体_GB2312" w:eastAsia="楷体_GB2312"/>
          <w:sz w:val="32"/>
          <w:szCs w:val="32"/>
        </w:rPr>
        <w:t>”</w:t>
      </w:r>
      <w:r>
        <w:rPr>
          <w:rFonts w:hint="eastAsia" w:ascii="楷体_GB2312" w:eastAsia="楷体_GB2312"/>
          <w:sz w:val="32"/>
          <w:szCs w:val="32"/>
        </w:rPr>
        <w:t>。</w:t>
      </w:r>
    </w:p>
    <w:p>
      <w:pPr>
        <w:widowControl w:val="0"/>
        <w:snapToGrid w:val="0"/>
        <w:spacing w:line="460" w:lineRule="exact"/>
        <w:ind w:firstLine="640" w:firstLineChars="200"/>
        <w:rPr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九、面试结束后，不得大声喧哗，由工作人员引导至候分室等候面试成绩，取得面试成绩单后立即离开考点。</w:t>
      </w:r>
    </w:p>
    <w:p>
      <w:pPr>
        <w:widowControl w:val="0"/>
        <w:snapToGrid w:val="0"/>
        <w:spacing w:line="460" w:lineRule="exact"/>
        <w:ind w:firstLine="640" w:firstLineChars="200"/>
        <w:rPr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十、考生应自觉遵守考试纪律，尊重考官和考务工作人员，服从考务工作人员安排。如有违规行为，取消</w:t>
      </w:r>
      <w:r>
        <w:rPr>
          <w:rFonts w:hint="eastAsia" w:ascii="楷体_GB2312" w:eastAsia="楷体_GB2312"/>
          <w:sz w:val="32"/>
          <w:szCs w:val="32"/>
          <w:lang w:eastAsia="zh-CN"/>
        </w:rPr>
        <w:t>遴选</w:t>
      </w:r>
      <w:r>
        <w:rPr>
          <w:rFonts w:hint="eastAsia" w:ascii="楷体_GB2312" w:eastAsia="楷体_GB2312"/>
          <w:sz w:val="32"/>
          <w:szCs w:val="32"/>
        </w:rPr>
        <w:t>资格</w:t>
      </w:r>
      <w:r>
        <w:rPr>
          <w:rFonts w:hint="eastAsia" w:ascii="楷体_GB2312" w:eastAsia="楷体_GB2312"/>
          <w:sz w:val="32"/>
          <w:szCs w:val="32"/>
          <w:lang w:eastAsia="zh-CN"/>
        </w:rPr>
        <w:t>；涉嫌违纪违法的交有关部门严肃处理。</w:t>
      </w:r>
    </w:p>
    <w:p>
      <w:pPr>
        <w:widowControl w:val="0"/>
        <w:snapToGrid w:val="0"/>
        <w:spacing w:line="46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十一、面试结束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3</w:t>
      </w:r>
      <w:r>
        <w:rPr>
          <w:rFonts w:hint="eastAsia" w:ascii="楷体_GB2312" w:eastAsia="楷体_GB2312"/>
          <w:sz w:val="32"/>
          <w:szCs w:val="32"/>
        </w:rPr>
        <w:t>个工作日内，考生面试成绩、总成绩名单在“</w:t>
      </w:r>
      <w:r>
        <w:rPr>
          <w:rFonts w:hint="eastAsia" w:ascii="楷体_GB2312" w:eastAsia="楷体_GB2312"/>
          <w:sz w:val="32"/>
          <w:szCs w:val="32"/>
          <w:lang w:eastAsia="zh-CN"/>
        </w:rPr>
        <w:t>赤水党建网</w:t>
      </w:r>
      <w:r>
        <w:rPr>
          <w:rFonts w:hint="eastAsia" w:ascii="楷体_GB2312" w:eastAsia="楷体_GB2312"/>
          <w:sz w:val="32"/>
          <w:szCs w:val="32"/>
        </w:rPr>
        <w:t>”进行公示，请考生及时关注，不再电话通知。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宋体" w:hAnsi="宋体" w:eastAsia="宋体" w:cs="宋体"/>
          <w:color w:val="000000"/>
          <w:kern w:val="0"/>
          <w:sz w:val="21"/>
          <w:szCs w:val="21"/>
          <w:shd w:val="clear" w:fill="FFFFFF"/>
          <w:vertAlign w:val="baseline"/>
          <w:lang w:val="en-US" w:eastAsia="zh-CN" w:bidi="ar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02CDF"/>
    <w:rsid w:val="156C7D39"/>
    <w:rsid w:val="1A045B59"/>
    <w:rsid w:val="25235EE6"/>
    <w:rsid w:val="2D7D62B9"/>
    <w:rsid w:val="2F4329A5"/>
    <w:rsid w:val="38DD7F94"/>
    <w:rsid w:val="3AD10FAA"/>
    <w:rsid w:val="3E1D7E8E"/>
    <w:rsid w:val="42184E0F"/>
    <w:rsid w:val="44815609"/>
    <w:rsid w:val="4B767788"/>
    <w:rsid w:val="52B30FEB"/>
    <w:rsid w:val="55902CDF"/>
    <w:rsid w:val="56BA107D"/>
    <w:rsid w:val="57626DC3"/>
    <w:rsid w:val="73213751"/>
    <w:rsid w:val="77395143"/>
    <w:rsid w:val="7EB7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2017-11-01T00:55:00Z</dcterms:created>
  <dc:creator>_________</dc:creator>
  <cp:lastModifiedBy>1。1422175566</cp:lastModifiedBy>
  <cp:lastPrinted>2017-11-02T00:57:00Z</cp:lastPrinted>
  <dcterms:modified xsi:type="dcterms:W3CDTF">2017-11-02T01:07:16Z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